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="-367" w:tblpY="363"/>
        <w:tblW w:w="99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9"/>
        <w:gridCol w:w="378"/>
        <w:gridCol w:w="4251"/>
      </w:tblGrid>
      <w:tr w:rsidR="003D3DDF" w:rsidRPr="00D71E90" w14:paraId="23E6B4F1" w14:textId="77777777" w:rsidTr="00786BF8">
        <w:tc>
          <w:tcPr>
            <w:tcW w:w="5309" w:type="dxa"/>
          </w:tcPr>
          <w:p w14:paraId="6486B2CD" w14:textId="77777777" w:rsidR="003D3DDF" w:rsidRPr="00B535C2" w:rsidRDefault="003D3DDF" w:rsidP="00786BF8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</w:p>
          <w:p w14:paraId="1E863C17" w14:textId="77777777" w:rsidR="003D3DDF" w:rsidRPr="00D71E90" w:rsidRDefault="003D3DDF" w:rsidP="00786BF8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mn-MN"/>
              </w:rPr>
              <w:t xml:space="preserve">                      </w:t>
            </w:r>
            <w:r w:rsidRPr="00D71E90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БАТЛАВ:</w:t>
            </w:r>
          </w:p>
          <w:p w14:paraId="1EBBFB20" w14:textId="77777777" w:rsidR="003D3DDF" w:rsidRPr="00D71E90" w:rsidRDefault="003D3DDF" w:rsidP="00786BF8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</w:p>
          <w:p w14:paraId="2C9DBA04" w14:textId="77777777" w:rsidR="003D3DDF" w:rsidRDefault="003D3DDF" w:rsidP="00786BF8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D71E90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 xml:space="preserve">СОЁЛЫН ТӨВ ӨРГӨӨНИЙ </w:t>
            </w:r>
          </w:p>
          <w:p w14:paraId="39F5F88E" w14:textId="77777777" w:rsidR="003D3DDF" w:rsidRDefault="003D3DDF" w:rsidP="00786BF8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D71E90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 xml:space="preserve">ЗАХИРАЛ </w:t>
            </w:r>
            <w:r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...........................................</w:t>
            </w:r>
            <w:r w:rsidRPr="00D71E90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Д.АРИУНБААТАР</w:t>
            </w:r>
            <w:r w:rsidRPr="00D71E90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 xml:space="preserve">/     </w:t>
            </w:r>
          </w:p>
          <w:p w14:paraId="2C4D35E8" w14:textId="77777777" w:rsidR="003D3DDF" w:rsidRPr="00D71E90" w:rsidRDefault="003D3DDF" w:rsidP="00786BF8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D71E90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 xml:space="preserve">                                 </w:t>
            </w:r>
            <w:r>
              <w:rPr>
                <w:rFonts w:ascii="Arial" w:eastAsia="Times New Roman" w:hAnsi="Arial" w:cs="Arial"/>
                <w:sz w:val="24"/>
                <w:szCs w:val="24"/>
                <w:lang w:val="mn-MN"/>
              </w:rPr>
              <w:t xml:space="preserve">                                               </w:t>
            </w:r>
          </w:p>
          <w:p w14:paraId="2919C259" w14:textId="77777777" w:rsidR="003D3DDF" w:rsidRPr="00D71E90" w:rsidRDefault="003D3DDF" w:rsidP="00786BF8">
            <w:pPr>
              <w:ind w:firstLine="720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78" w:type="dxa"/>
          </w:tcPr>
          <w:p w14:paraId="5C41AB98" w14:textId="77777777" w:rsidR="003D3DDF" w:rsidRPr="00D71E90" w:rsidRDefault="003D3DDF" w:rsidP="00786BF8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251" w:type="dxa"/>
          </w:tcPr>
          <w:p w14:paraId="5E60C933" w14:textId="77777777" w:rsidR="003D3DDF" w:rsidRPr="00D71E90" w:rsidRDefault="003D3DDF" w:rsidP="00786BF8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</w:p>
          <w:p w14:paraId="42138158" w14:textId="77777777" w:rsidR="003D3DDF" w:rsidRPr="00D71E90" w:rsidRDefault="003D3DDF" w:rsidP="00786B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D71E90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БАТЛАВ:</w:t>
            </w:r>
          </w:p>
          <w:p w14:paraId="0155E251" w14:textId="77777777" w:rsidR="003D3DDF" w:rsidRPr="00D71E90" w:rsidRDefault="003D3DDF" w:rsidP="00786BF8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</w:p>
          <w:p w14:paraId="56D7ECA1" w14:textId="77777777" w:rsidR="003D3DDF" w:rsidRPr="00387FA9" w:rsidRDefault="003D3DDF" w:rsidP="00786BF8">
            <w:pPr>
              <w:rPr>
                <w:rFonts w:ascii="Arial" w:eastAsia="Times New Roman" w:hAnsi="Arial" w:cs="Arial"/>
                <w:sz w:val="24"/>
                <w:szCs w:val="24"/>
                <w:highlight w:val="yellow"/>
                <w:lang w:val="mn-M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“</w:t>
            </w:r>
            <w:r w:rsidRPr="00387FA9">
              <w:rPr>
                <w:rFonts w:ascii="Arial" w:eastAsia="Times New Roman" w:hAnsi="Arial" w:cs="Arial"/>
                <w:sz w:val="24"/>
                <w:szCs w:val="24"/>
                <w:highlight w:val="yellow"/>
                <w:lang w:val="mn-MN"/>
              </w:rPr>
              <w:t xml:space="preserve">МОНГОЛЫН ТАРИАЛАНЧДЫН ҮНДЭСНИЙ ХОЛБОО” ТББ  ГҮЙЦЭТГЭХ ЗАХИРАЛ  </w:t>
            </w:r>
          </w:p>
          <w:p w14:paraId="349DC6F7" w14:textId="77777777" w:rsidR="003D3DDF" w:rsidRPr="009A0342" w:rsidRDefault="003D3DDF" w:rsidP="00786BF8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387FA9">
              <w:rPr>
                <w:rFonts w:ascii="Arial" w:eastAsia="Times New Roman" w:hAnsi="Arial" w:cs="Arial"/>
                <w:sz w:val="24"/>
                <w:szCs w:val="24"/>
                <w:highlight w:val="yellow"/>
                <w:lang w:val="mn-MN"/>
              </w:rPr>
              <w:t>..................................</w:t>
            </w:r>
            <w:r w:rsidRPr="00387FA9">
              <w:rPr>
                <w:rFonts w:ascii="Arial" w:eastAsia="Times New Roman" w:hAnsi="Arial" w:cs="Arial"/>
                <w:sz w:val="24"/>
                <w:szCs w:val="24"/>
                <w:highlight w:val="yellow"/>
              </w:rPr>
              <w:t>/</w:t>
            </w:r>
            <w:r w:rsidRPr="00387FA9">
              <w:rPr>
                <w:rFonts w:ascii="Arial" w:eastAsia="Times New Roman" w:hAnsi="Arial" w:cs="Arial"/>
                <w:sz w:val="24"/>
                <w:szCs w:val="24"/>
                <w:highlight w:val="yellow"/>
                <w:lang w:val="mn-MN"/>
              </w:rPr>
              <w:t>Б.УНДРАХ-ОД</w:t>
            </w:r>
            <w:r w:rsidRPr="00387FA9">
              <w:rPr>
                <w:rFonts w:ascii="Arial" w:eastAsia="Times New Roman" w:hAnsi="Arial" w:cs="Arial"/>
                <w:sz w:val="24"/>
                <w:szCs w:val="24"/>
                <w:highlight w:val="yellow"/>
              </w:rPr>
              <w:t>/</w:t>
            </w:r>
          </w:p>
        </w:tc>
      </w:tr>
    </w:tbl>
    <w:p w14:paraId="64B858C4" w14:textId="77777777" w:rsidR="003D3DDF" w:rsidRDefault="003D3DDF" w:rsidP="003D3DDF"/>
    <w:p w14:paraId="0F324188" w14:textId="77777777" w:rsidR="003D3DDF" w:rsidRPr="00D71E90" w:rsidRDefault="003D3DDF" w:rsidP="003D3DD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mn-MN"/>
        </w:rPr>
      </w:pPr>
    </w:p>
    <w:p w14:paraId="1608A838" w14:textId="77777777" w:rsidR="003D3DDF" w:rsidRPr="00D71E90" w:rsidRDefault="003D3DDF" w:rsidP="003D3DD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mn-MN"/>
        </w:rPr>
      </w:pPr>
    </w:p>
    <w:p w14:paraId="652A2D74" w14:textId="77777777" w:rsidR="003D3DDF" w:rsidRPr="00D71E90" w:rsidRDefault="003D3DDF" w:rsidP="003D3DD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n-MN"/>
        </w:rPr>
      </w:pPr>
      <w:r w:rsidRPr="00D71E90">
        <w:rPr>
          <w:rFonts w:ascii="Arial" w:eastAsia="Times New Roman" w:hAnsi="Arial" w:cs="Arial"/>
          <w:b/>
          <w:sz w:val="24"/>
          <w:szCs w:val="24"/>
          <w:lang w:val="mn-MN"/>
        </w:rPr>
        <w:t xml:space="preserve">Нийслэлийн Соёлын Төв Өргөөний </w:t>
      </w:r>
    </w:p>
    <w:p w14:paraId="1E1EB56D" w14:textId="77777777" w:rsidR="003D3DDF" w:rsidRPr="00D71E90" w:rsidRDefault="003D3DDF" w:rsidP="003D3DD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n-MN"/>
        </w:rPr>
      </w:pPr>
      <w:r w:rsidRPr="00D71E90">
        <w:rPr>
          <w:rFonts w:ascii="Arial" w:eastAsia="Times New Roman" w:hAnsi="Arial" w:cs="Arial"/>
          <w:b/>
          <w:sz w:val="24"/>
          <w:szCs w:val="24"/>
          <w:lang w:val="mn-MN"/>
        </w:rPr>
        <w:t xml:space="preserve"> “Их танхим”-ыг ашиглуулах түрээсийн гэрээ</w:t>
      </w:r>
    </w:p>
    <w:p w14:paraId="1B22DADC" w14:textId="77777777" w:rsidR="003D3DDF" w:rsidRPr="00D71E90" w:rsidRDefault="003D3DDF" w:rsidP="003D3D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mn-MN"/>
        </w:rPr>
      </w:pPr>
    </w:p>
    <w:p w14:paraId="2332EF9B" w14:textId="77777777" w:rsidR="003D3DDF" w:rsidRPr="00D71E90" w:rsidRDefault="003D3DDF" w:rsidP="003D3DD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n-M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2"/>
        <w:gridCol w:w="3193"/>
      </w:tblGrid>
      <w:tr w:rsidR="003D3DDF" w:rsidRPr="00D71E90" w14:paraId="686F56B3" w14:textId="77777777" w:rsidTr="00786BF8">
        <w:tc>
          <w:tcPr>
            <w:tcW w:w="3288" w:type="dxa"/>
          </w:tcPr>
          <w:p w14:paraId="741EE44C" w14:textId="77777777" w:rsidR="003D3DDF" w:rsidRPr="00D71E90" w:rsidRDefault="003D3DDF" w:rsidP="00786BF8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2022</w:t>
            </w:r>
            <w:r w:rsidRPr="00D71E90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 xml:space="preserve">  оны  </w:t>
            </w:r>
            <w:r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02</w:t>
            </w:r>
            <w:r w:rsidRPr="00D71E90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 xml:space="preserve"> дугаар</w:t>
            </w:r>
          </w:p>
          <w:p w14:paraId="60293364" w14:textId="77777777" w:rsidR="003D3DDF" w:rsidRPr="00D71E90" w:rsidRDefault="003D3DDF" w:rsidP="00786BF8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Сарын 26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Pr="00D71E90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-ний өдөр</w:t>
            </w:r>
          </w:p>
        </w:tc>
        <w:tc>
          <w:tcPr>
            <w:tcW w:w="3288" w:type="dxa"/>
          </w:tcPr>
          <w:p w14:paraId="27A55FDE" w14:textId="77777777" w:rsidR="003D3DDF" w:rsidRPr="00D71E90" w:rsidRDefault="003D3DDF" w:rsidP="00786B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D71E90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Дугаар</w:t>
            </w:r>
            <w:r>
              <w:rPr>
                <w:rFonts w:ascii="Arial" w:eastAsia="Times New Roman" w:hAnsi="Arial" w:cs="Arial"/>
                <w:sz w:val="24"/>
                <w:szCs w:val="24"/>
                <w:lang w:val="mn-MN"/>
              </w:rPr>
              <w:t xml:space="preserve"> :</w:t>
            </w:r>
            <w:r w:rsidRPr="00D71E90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08/22</w:t>
            </w:r>
          </w:p>
        </w:tc>
        <w:tc>
          <w:tcPr>
            <w:tcW w:w="3288" w:type="dxa"/>
          </w:tcPr>
          <w:p w14:paraId="0E5B87A4" w14:textId="77777777" w:rsidR="003D3DDF" w:rsidRPr="00D71E90" w:rsidRDefault="003D3DDF" w:rsidP="00786BF8">
            <w:pPr>
              <w:tabs>
                <w:tab w:val="left" w:pos="538"/>
              </w:tabs>
              <w:jc w:val="right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D71E90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ab/>
              <w:t>Улаанбаатар хот</w:t>
            </w:r>
          </w:p>
        </w:tc>
      </w:tr>
    </w:tbl>
    <w:p w14:paraId="384FF517" w14:textId="77777777" w:rsidR="003D3DDF" w:rsidRPr="00D71E90" w:rsidRDefault="003D3DDF" w:rsidP="003D3DD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mn-MN"/>
        </w:rPr>
      </w:pPr>
      <w:bookmarkStart w:id="0" w:name="_GoBack"/>
      <w:bookmarkEnd w:id="0"/>
    </w:p>
    <w:p w14:paraId="6E7A3271" w14:textId="77777777" w:rsidR="003D3DDF" w:rsidRPr="00D71E90" w:rsidRDefault="003D3DDF" w:rsidP="003D3DDF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val="mn-MN"/>
        </w:rPr>
      </w:pPr>
      <w:r w:rsidRPr="00D71E90">
        <w:rPr>
          <w:rFonts w:ascii="Arial" w:eastAsia="Times New Roman" w:hAnsi="Arial" w:cs="Arial"/>
          <w:b/>
          <w:i/>
          <w:sz w:val="24"/>
          <w:szCs w:val="24"/>
          <w:lang w:val="mn-MN"/>
        </w:rPr>
        <w:t>Нэг. Ерөнхий зүйл</w:t>
      </w:r>
    </w:p>
    <w:p w14:paraId="60EE1701" w14:textId="77777777" w:rsidR="003D3DDF" w:rsidRPr="00D71E90" w:rsidRDefault="003D3DDF" w:rsidP="003D3DD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mn-MN"/>
        </w:rPr>
      </w:pPr>
    </w:p>
    <w:p w14:paraId="28F5683E" w14:textId="77777777" w:rsidR="003D3DDF" w:rsidRPr="00BA7481" w:rsidRDefault="003D3DDF" w:rsidP="003D3DDF">
      <w:pPr>
        <w:pStyle w:val="ListParagraph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D71E90">
        <w:rPr>
          <w:rFonts w:ascii="Arial" w:eastAsia="Times New Roman" w:hAnsi="Arial" w:cs="Arial"/>
          <w:sz w:val="24"/>
          <w:szCs w:val="24"/>
          <w:lang w:val="mn-MN"/>
        </w:rPr>
        <w:t xml:space="preserve">Нэг талаас Нийслэлийн Соёлын Төв өргөөний захиргааг төлөөлж, </w:t>
      </w:r>
      <w:r>
        <w:rPr>
          <w:rFonts w:ascii="Arial" w:eastAsia="Times New Roman" w:hAnsi="Arial" w:cs="Arial"/>
          <w:sz w:val="24"/>
          <w:szCs w:val="24"/>
          <w:lang w:val="mn-MN"/>
        </w:rPr>
        <w:t>маркетингийн менежер Мөнхөө овогтой Амарсанаа</w:t>
      </w:r>
      <w:r w:rsidRPr="00D71E90">
        <w:rPr>
          <w:rFonts w:ascii="Arial" w:eastAsia="Times New Roman" w:hAnsi="Arial" w:cs="Arial"/>
          <w:sz w:val="24"/>
          <w:szCs w:val="24"/>
          <w:lang w:val="mn-MN"/>
        </w:rPr>
        <w:t xml:space="preserve">, Нөгөө талаас </w:t>
      </w:r>
      <w:r w:rsidRPr="00387FA9">
        <w:rPr>
          <w:rFonts w:ascii="Arial" w:eastAsia="Times New Roman" w:hAnsi="Arial" w:cs="Arial"/>
          <w:sz w:val="24"/>
          <w:szCs w:val="24"/>
          <w:highlight w:val="yellow"/>
          <w:lang w:val="mn-MN"/>
        </w:rPr>
        <w:t xml:space="preserve">“МОНГОЛЫН ТАРИАЛАНЧДЫН ҮНДЭСНИЙ ХОЛБООНЫ” ТББ төлөөлж гүйцэтгэх захирал Б.Ундрах-Од нар </w:t>
      </w:r>
      <w:r w:rsidRPr="00387FA9">
        <w:rPr>
          <w:rFonts w:ascii="Arial" w:eastAsia="Times New Roman" w:hAnsi="Arial" w:cs="Arial"/>
          <w:b/>
          <w:sz w:val="24"/>
          <w:szCs w:val="24"/>
          <w:highlight w:val="yellow"/>
          <w:lang w:val="mn-MN"/>
        </w:rPr>
        <w:t>их танхимд</w:t>
      </w:r>
      <w:r w:rsidRPr="00387FA9">
        <w:rPr>
          <w:rFonts w:ascii="Arial" w:eastAsia="Times New Roman" w:hAnsi="Arial" w:cs="Arial"/>
          <w:sz w:val="24"/>
          <w:szCs w:val="24"/>
          <w:highlight w:val="yellow"/>
          <w:lang w:val="mn-MN"/>
        </w:rPr>
        <w:t xml:space="preserve">  2022 оны 0</w:t>
      </w:r>
      <w:r w:rsidRPr="00387FA9">
        <w:rPr>
          <w:rFonts w:ascii="Arial" w:eastAsia="Times New Roman" w:hAnsi="Arial" w:cs="Arial"/>
          <w:sz w:val="24"/>
          <w:szCs w:val="24"/>
          <w:highlight w:val="yellow"/>
        </w:rPr>
        <w:t>3</w:t>
      </w:r>
      <w:r w:rsidRPr="00387FA9">
        <w:rPr>
          <w:rFonts w:ascii="Arial" w:eastAsia="Times New Roman" w:hAnsi="Arial" w:cs="Arial"/>
          <w:sz w:val="24"/>
          <w:szCs w:val="24"/>
          <w:highlight w:val="yellow"/>
          <w:lang w:val="mn-MN"/>
        </w:rPr>
        <w:t xml:space="preserve">–р сарын </w:t>
      </w:r>
      <w:r w:rsidRPr="00387FA9">
        <w:rPr>
          <w:rFonts w:ascii="Arial" w:eastAsia="Times New Roman" w:hAnsi="Arial" w:cs="Arial"/>
          <w:sz w:val="24"/>
          <w:szCs w:val="24"/>
          <w:highlight w:val="yellow"/>
        </w:rPr>
        <w:t>10</w:t>
      </w:r>
      <w:r w:rsidRPr="00387FA9">
        <w:rPr>
          <w:rFonts w:ascii="Arial" w:eastAsia="Times New Roman" w:hAnsi="Arial" w:cs="Arial"/>
          <w:sz w:val="24"/>
          <w:szCs w:val="24"/>
          <w:highlight w:val="yellow"/>
          <w:lang w:val="mn-MN"/>
        </w:rPr>
        <w:t xml:space="preserve"> -ны өдрөөс 03-р сарын </w:t>
      </w:r>
      <w:r w:rsidRPr="00387FA9">
        <w:rPr>
          <w:rFonts w:ascii="Arial" w:eastAsia="Times New Roman" w:hAnsi="Arial" w:cs="Arial"/>
          <w:sz w:val="24"/>
          <w:szCs w:val="24"/>
          <w:highlight w:val="yellow"/>
        </w:rPr>
        <w:t>10</w:t>
      </w:r>
      <w:r w:rsidRPr="00387FA9">
        <w:rPr>
          <w:rFonts w:ascii="Arial" w:eastAsia="Times New Roman" w:hAnsi="Arial" w:cs="Arial"/>
          <w:sz w:val="24"/>
          <w:szCs w:val="24"/>
          <w:highlight w:val="yellow"/>
          <w:lang w:val="mn-MN"/>
        </w:rPr>
        <w:t xml:space="preserve">-ны өдрийн  </w:t>
      </w:r>
      <w:r w:rsidRPr="00387FA9">
        <w:rPr>
          <w:rFonts w:ascii="Arial" w:eastAsia="Times New Roman" w:hAnsi="Arial" w:cs="Arial"/>
          <w:sz w:val="24"/>
          <w:szCs w:val="24"/>
          <w:highlight w:val="yellow"/>
        </w:rPr>
        <w:t>09.00</w:t>
      </w:r>
      <w:r w:rsidRPr="00387FA9">
        <w:rPr>
          <w:rFonts w:ascii="Arial" w:eastAsia="Times New Roman" w:hAnsi="Arial" w:cs="Arial"/>
          <w:sz w:val="24"/>
          <w:szCs w:val="24"/>
          <w:highlight w:val="yellow"/>
          <w:lang w:val="mn-MN"/>
        </w:rPr>
        <w:t xml:space="preserve"> цагаас 12.20 хүртэл </w:t>
      </w:r>
      <w:r w:rsidRPr="00387FA9">
        <w:rPr>
          <w:rFonts w:ascii="Arial" w:eastAsia="Times New Roman" w:hAnsi="Arial" w:cs="Arial"/>
          <w:b/>
          <w:sz w:val="24"/>
          <w:szCs w:val="24"/>
          <w:highlight w:val="yellow"/>
          <w:lang w:val="mn-MN"/>
        </w:rPr>
        <w:t>“Монголын тариаланчдын үндэсний холбооны бүх гишүүдийн V чуулган”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BA7481">
        <w:rPr>
          <w:rFonts w:ascii="Arial" w:eastAsia="Times New Roman" w:hAnsi="Arial" w:cs="Arial"/>
          <w:sz w:val="24"/>
          <w:szCs w:val="24"/>
          <w:lang w:val="mn-MN"/>
        </w:rPr>
        <w:t xml:space="preserve">арга хэмжээ зохион байгуулахаар энэхүү гэрээг байгуулав. </w:t>
      </w:r>
    </w:p>
    <w:p w14:paraId="69ACD50F" w14:textId="77777777" w:rsidR="003D3DDF" w:rsidRPr="00D71E90" w:rsidRDefault="003D3DDF" w:rsidP="003D3DDF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D71E90">
        <w:rPr>
          <w:rFonts w:ascii="Arial" w:eastAsia="Times New Roman" w:hAnsi="Arial" w:cs="Arial"/>
          <w:sz w:val="24"/>
          <w:szCs w:val="24"/>
          <w:lang w:val="mn-MN"/>
        </w:rPr>
        <w:t xml:space="preserve">Гэрээний зорилго нь их танхимд зохион байгуулах арга хэмжээнд оролцогч талуудын үүрэг, хариуцлагыг тодорхойлоход оршино. </w:t>
      </w:r>
    </w:p>
    <w:p w14:paraId="267685AE" w14:textId="77777777" w:rsidR="003D3DDF" w:rsidRPr="00DA39AC" w:rsidRDefault="003D3DDF" w:rsidP="003D3DDF">
      <w:pPr>
        <w:pStyle w:val="ListParagraph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D71E90">
        <w:rPr>
          <w:rFonts w:ascii="Arial" w:eastAsia="Times New Roman" w:hAnsi="Arial" w:cs="Arial"/>
          <w:sz w:val="24"/>
          <w:szCs w:val="24"/>
          <w:lang w:val="mn-MN"/>
        </w:rPr>
        <w:t xml:space="preserve">Гэрээ нь Монгол Улсын Иргэний хууль, Монгол Улсын Засаг Захиргаа Нутаг Дэвсгэрийн Нэгжийн тухай хууль, Төрийн болон орон нутгийн өмчийн тухай хууль,  НИТХТ-ийн тогтоолоор баталсан “Нийслэлийн өмчийн </w:t>
      </w:r>
      <w:r w:rsidRPr="00DA39AC">
        <w:rPr>
          <w:rFonts w:ascii="Arial" w:eastAsia="Times New Roman" w:hAnsi="Arial" w:cs="Arial"/>
          <w:sz w:val="24"/>
          <w:szCs w:val="24"/>
          <w:lang w:val="mn-MN"/>
        </w:rPr>
        <w:t xml:space="preserve">эд хөрөнгийг түрээслүүлэх журам”-ыг баримтлан хийгдсэн тул оролцогч талууд дагаж мөрдөх эрх актын үндэслэл болно. </w:t>
      </w:r>
    </w:p>
    <w:p w14:paraId="2BF326E6" w14:textId="77777777" w:rsidR="003D3DDF" w:rsidRPr="00D71E90" w:rsidRDefault="003D3DDF" w:rsidP="003D3DDF">
      <w:pPr>
        <w:pStyle w:val="ListParagraph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>
        <w:rPr>
          <w:rFonts w:ascii="Arial" w:eastAsia="Times New Roman" w:hAnsi="Arial" w:cs="Arial"/>
          <w:sz w:val="24"/>
          <w:szCs w:val="24"/>
          <w:lang w:val="mn-MN"/>
        </w:rPr>
        <w:t xml:space="preserve">Тайз засалт  03-р сарын 10-ны өдрийн  09.00 цагаас 3 -р сарын 10-ны өдрийн 12.20 </w:t>
      </w:r>
      <w:r w:rsidRPr="00D71E90">
        <w:rPr>
          <w:rFonts w:ascii="Arial" w:eastAsia="Times New Roman" w:hAnsi="Arial" w:cs="Arial"/>
          <w:sz w:val="24"/>
          <w:szCs w:val="24"/>
          <w:lang w:val="mn-MN"/>
        </w:rPr>
        <w:t>цаг байна.</w:t>
      </w:r>
    </w:p>
    <w:p w14:paraId="2A28125C" w14:textId="77777777" w:rsidR="003D3DDF" w:rsidRPr="00D71E90" w:rsidRDefault="003D3DDF" w:rsidP="003D3DDF">
      <w:pPr>
        <w:pStyle w:val="ListParagraph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D71E90">
        <w:rPr>
          <w:rFonts w:ascii="Arial" w:eastAsia="Times New Roman" w:hAnsi="Arial" w:cs="Arial"/>
          <w:sz w:val="24"/>
          <w:szCs w:val="24"/>
          <w:lang w:val="mn-MN"/>
        </w:rPr>
        <w:t>Захиалагчийн тал үзвэрийн тасалбарын 10-р эгнээний 1-24 дүгээр суудлуудыг, Түрээслүүлэгчийн тал 10 дугаар эгнээний 25-49 дүгээр суудлуудыг тус тус авна.</w:t>
      </w:r>
    </w:p>
    <w:p w14:paraId="5E550DDD" w14:textId="77777777" w:rsidR="003D3DDF" w:rsidRPr="00D71E90" w:rsidRDefault="003D3DDF" w:rsidP="003D3DDF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D71E90">
        <w:rPr>
          <w:rFonts w:ascii="Arial" w:eastAsia="Times New Roman" w:hAnsi="Arial" w:cs="Arial"/>
          <w:sz w:val="24"/>
          <w:szCs w:val="24"/>
          <w:lang w:val="mn-MN"/>
        </w:rPr>
        <w:t xml:space="preserve"> Тасалбарын үнэ:</w:t>
      </w:r>
      <w:r w:rsidRPr="00D71E90">
        <w:rPr>
          <w:rFonts w:ascii="Arial" w:eastAsia="Times New Roman" w:hAnsi="Arial" w:cs="Arial"/>
          <w:sz w:val="24"/>
          <w:szCs w:val="24"/>
          <w:lang w:val="mn-MN"/>
        </w:rPr>
        <w:tab/>
        <w:t xml:space="preserve">Партер </w:t>
      </w:r>
      <w:r>
        <w:rPr>
          <w:rFonts w:ascii="Arial" w:eastAsia="Times New Roman" w:hAnsi="Arial" w:cs="Arial"/>
          <w:sz w:val="24"/>
          <w:szCs w:val="24"/>
          <w:lang w:val="mn-MN"/>
        </w:rPr>
        <w:t>...............</w:t>
      </w:r>
      <w:r w:rsidRPr="00D71E90">
        <w:rPr>
          <w:rFonts w:ascii="Arial" w:eastAsia="Times New Roman" w:hAnsi="Arial" w:cs="Arial"/>
          <w:sz w:val="24"/>
          <w:szCs w:val="24"/>
          <w:lang w:val="mn-MN"/>
        </w:rPr>
        <w:t>төгрөг</w:t>
      </w:r>
    </w:p>
    <w:p w14:paraId="0001CB34" w14:textId="77777777" w:rsidR="003D3DDF" w:rsidRPr="00D71E90" w:rsidRDefault="003D3DDF" w:rsidP="003D3DDF">
      <w:pPr>
        <w:spacing w:after="0" w:line="240" w:lineRule="auto"/>
        <w:ind w:left="2880" w:firstLine="720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D71E90">
        <w:rPr>
          <w:rFonts w:ascii="Arial" w:eastAsia="Times New Roman" w:hAnsi="Arial" w:cs="Arial"/>
          <w:sz w:val="24"/>
          <w:szCs w:val="24"/>
          <w:lang w:val="mn-MN"/>
        </w:rPr>
        <w:t xml:space="preserve">Бельэтаж </w:t>
      </w:r>
      <w:r>
        <w:rPr>
          <w:rFonts w:ascii="Arial" w:eastAsia="Times New Roman" w:hAnsi="Arial" w:cs="Arial"/>
          <w:sz w:val="24"/>
          <w:szCs w:val="24"/>
          <w:lang w:val="mn-MN"/>
        </w:rPr>
        <w:t>..............</w:t>
      </w:r>
      <w:r w:rsidRPr="00D71E90">
        <w:rPr>
          <w:rFonts w:ascii="Arial" w:eastAsia="Times New Roman" w:hAnsi="Arial" w:cs="Arial"/>
          <w:sz w:val="24"/>
          <w:szCs w:val="24"/>
          <w:lang w:val="mn-MN"/>
        </w:rPr>
        <w:t>төгрөг</w:t>
      </w:r>
    </w:p>
    <w:p w14:paraId="5FDD3D4A" w14:textId="77777777" w:rsidR="003D3DDF" w:rsidRPr="00D71E90" w:rsidRDefault="003D3DDF" w:rsidP="003D3DDF">
      <w:pPr>
        <w:spacing w:after="0" w:line="240" w:lineRule="auto"/>
        <w:ind w:left="2880" w:firstLine="720"/>
        <w:jc w:val="both"/>
        <w:rPr>
          <w:rFonts w:ascii="Arial" w:eastAsia="Times New Roman" w:hAnsi="Arial" w:cs="Arial"/>
          <w:sz w:val="24"/>
          <w:szCs w:val="24"/>
          <w:lang w:val="mn-MN"/>
        </w:rPr>
      </w:pPr>
    </w:p>
    <w:p w14:paraId="458530F3" w14:textId="77777777" w:rsidR="003D3DDF" w:rsidRPr="00EA0AF9" w:rsidRDefault="003D3DDF" w:rsidP="003D3DDF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val="mn-MN"/>
        </w:rPr>
      </w:pPr>
      <w:r w:rsidRPr="00D71E90">
        <w:rPr>
          <w:rFonts w:ascii="Arial" w:eastAsia="Times New Roman" w:hAnsi="Arial" w:cs="Arial"/>
          <w:b/>
          <w:i/>
          <w:sz w:val="24"/>
          <w:szCs w:val="24"/>
          <w:lang w:val="mn-MN"/>
        </w:rPr>
        <w:t>Хоёр. Түрээслүүлэгчийн эрх, үүрэг</w:t>
      </w:r>
    </w:p>
    <w:p w14:paraId="21B3C5A7" w14:textId="77777777" w:rsidR="003D3DDF" w:rsidRPr="00003067" w:rsidRDefault="003D3DDF" w:rsidP="003D3DDF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val="mn-MN"/>
        </w:rPr>
      </w:pPr>
    </w:p>
    <w:p w14:paraId="08B25650" w14:textId="77777777" w:rsidR="003D3DDF" w:rsidRPr="00003067" w:rsidRDefault="003D3DDF" w:rsidP="003D3DDF">
      <w:pPr>
        <w:pStyle w:val="ListParagraph"/>
        <w:numPr>
          <w:ilvl w:val="1"/>
          <w:numId w:val="2"/>
        </w:numPr>
        <w:spacing w:after="0" w:line="240" w:lineRule="auto"/>
        <w:ind w:left="720" w:hanging="90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003067">
        <w:rPr>
          <w:rFonts w:ascii="Arial" w:eastAsia="Times New Roman" w:hAnsi="Arial" w:cs="Arial"/>
          <w:sz w:val="24"/>
          <w:szCs w:val="24"/>
          <w:lang w:val="mn-MN"/>
        </w:rPr>
        <w:t>Түрээслүүлэгч дараах эрх эдэлнэ.</w:t>
      </w:r>
    </w:p>
    <w:p w14:paraId="3CA5E8D8" w14:textId="77777777" w:rsidR="003D3DDF" w:rsidRPr="00003067" w:rsidRDefault="003D3DDF" w:rsidP="003D3DDF">
      <w:pPr>
        <w:pStyle w:val="ListParagraph"/>
        <w:numPr>
          <w:ilvl w:val="2"/>
          <w:numId w:val="2"/>
        </w:numPr>
        <w:spacing w:after="0" w:line="240" w:lineRule="auto"/>
        <w:ind w:left="90" w:firstLine="450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003067">
        <w:rPr>
          <w:rFonts w:ascii="Arial" w:eastAsia="Times New Roman" w:hAnsi="Arial" w:cs="Arial"/>
          <w:sz w:val="24"/>
          <w:szCs w:val="24"/>
          <w:lang w:val="mn-MN"/>
        </w:rPr>
        <w:lastRenderedPageBreak/>
        <w:t xml:space="preserve">Их танхим ашиглуулсны хөлсийг нийт орлогын ....... хувиар тооцоолж авна. Байр талбай ашигласны хөлсийг арга хэмжээ эхлэхээс 3 хоногийн өмнө урьдчилан ороогүй тохиолдолд  тайз ашиглуулахгүй байх эрх эдэлнэ. </w:t>
      </w:r>
    </w:p>
    <w:p w14:paraId="43E27FA2" w14:textId="77777777" w:rsidR="003D3DDF" w:rsidRPr="00003067" w:rsidRDefault="003D3DDF" w:rsidP="003D3DDF">
      <w:pPr>
        <w:pStyle w:val="ListParagraph"/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003067">
        <w:rPr>
          <w:rFonts w:ascii="Arial" w:eastAsia="Times New Roman" w:hAnsi="Arial" w:cs="Arial"/>
          <w:sz w:val="24"/>
          <w:szCs w:val="24"/>
          <w:lang w:val="mn-MN"/>
        </w:rPr>
        <w:t>Түрээслүүлэгч дараах үүрэг хүлээнэ.</w:t>
      </w:r>
    </w:p>
    <w:p w14:paraId="63474988" w14:textId="77777777" w:rsidR="003D3DDF" w:rsidRPr="00003067" w:rsidRDefault="003D3DDF" w:rsidP="003D3DDF">
      <w:pPr>
        <w:pStyle w:val="ListParagraph"/>
        <w:numPr>
          <w:ilvl w:val="2"/>
          <w:numId w:val="2"/>
        </w:numPr>
        <w:tabs>
          <w:tab w:val="left" w:pos="0"/>
        </w:tabs>
        <w:spacing w:after="0" w:line="240" w:lineRule="auto"/>
        <w:ind w:left="90" w:firstLine="630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003067">
        <w:rPr>
          <w:rFonts w:ascii="Arial" w:eastAsia="Times New Roman" w:hAnsi="Arial" w:cs="Arial"/>
          <w:sz w:val="24"/>
          <w:szCs w:val="24"/>
          <w:lang w:val="mn-MN"/>
        </w:rPr>
        <w:t>Их танхимд зохион байгуулж буй арга хэмжээнд  шаардлагатай өрөө тасалгааг тавилгын хамт жагсаалтаар хүлээлгэж өгөх ба ажил дууссаны дараа хүлээн авна.</w:t>
      </w:r>
    </w:p>
    <w:p w14:paraId="40DCE4E3" w14:textId="77777777" w:rsidR="003D3DDF" w:rsidRPr="00003067" w:rsidRDefault="003D3DDF" w:rsidP="003D3DDF">
      <w:pPr>
        <w:pStyle w:val="ListParagraph"/>
        <w:numPr>
          <w:ilvl w:val="1"/>
          <w:numId w:val="2"/>
        </w:numPr>
        <w:tabs>
          <w:tab w:val="left" w:pos="1170"/>
        </w:tabs>
        <w:spacing w:after="0" w:line="240" w:lineRule="auto"/>
        <w:ind w:left="0" w:firstLine="720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003067">
        <w:rPr>
          <w:rFonts w:ascii="Arial" w:eastAsia="Times New Roman" w:hAnsi="Arial" w:cs="Arial"/>
          <w:sz w:val="24"/>
          <w:szCs w:val="24"/>
          <w:lang w:val="mn-MN"/>
        </w:rPr>
        <w:t xml:space="preserve">Их танхим, өрөө тасалгаа, техник хэрэгслийг түрээслэгч </w:t>
      </w:r>
      <w:r w:rsidRPr="00003067">
        <w:rPr>
          <w:rFonts w:ascii="Arial" w:eastAsia="Times New Roman" w:hAnsi="Arial" w:cs="Arial"/>
          <w:sz w:val="24"/>
          <w:szCs w:val="24"/>
        </w:rPr>
        <w:t>(</w:t>
      </w:r>
      <w:r w:rsidRPr="00003067">
        <w:rPr>
          <w:rFonts w:ascii="Arial" w:eastAsia="Times New Roman" w:hAnsi="Arial" w:cs="Arial"/>
          <w:sz w:val="24"/>
          <w:szCs w:val="24"/>
          <w:lang w:val="mn-MN"/>
        </w:rPr>
        <w:t>захиалагч</w:t>
      </w:r>
      <w:r w:rsidRPr="00003067">
        <w:rPr>
          <w:rFonts w:ascii="Arial" w:eastAsia="Times New Roman" w:hAnsi="Arial" w:cs="Arial"/>
          <w:sz w:val="24"/>
          <w:szCs w:val="24"/>
        </w:rPr>
        <w:t>)</w:t>
      </w:r>
      <w:r w:rsidRPr="00003067">
        <w:rPr>
          <w:rFonts w:ascii="Arial" w:eastAsia="Times New Roman" w:hAnsi="Arial" w:cs="Arial"/>
          <w:sz w:val="24"/>
          <w:szCs w:val="24"/>
          <w:lang w:val="mn-MN"/>
        </w:rPr>
        <w:t>-ийн үйл ажиллагааг явуулах хэвийн нөхцлийг хангана.</w:t>
      </w:r>
    </w:p>
    <w:p w14:paraId="7545A351" w14:textId="77777777" w:rsidR="003D3DDF" w:rsidRPr="00003067" w:rsidRDefault="003D3DDF" w:rsidP="003D3DDF">
      <w:pPr>
        <w:pStyle w:val="ListParagraph"/>
        <w:numPr>
          <w:ilvl w:val="2"/>
          <w:numId w:val="2"/>
        </w:numPr>
        <w:spacing w:after="0" w:line="240" w:lineRule="auto"/>
        <w:ind w:left="0" w:firstLine="720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003067">
        <w:rPr>
          <w:rFonts w:ascii="Arial" w:eastAsia="Times New Roman" w:hAnsi="Arial" w:cs="Arial"/>
          <w:sz w:val="24"/>
          <w:szCs w:val="24"/>
          <w:lang w:val="mn-MN"/>
        </w:rPr>
        <w:t>Үйл ажиллагаа явуулах тайз, гэрлийн н</w:t>
      </w:r>
      <w:r>
        <w:rPr>
          <w:rFonts w:ascii="Arial" w:eastAsia="Times New Roman" w:hAnsi="Arial" w:cs="Arial"/>
          <w:sz w:val="24"/>
          <w:szCs w:val="24"/>
          <w:lang w:val="mn-MN"/>
        </w:rPr>
        <w:t xml:space="preserve">айдвартай бэлэн байдлыг хангаж, </w:t>
      </w:r>
      <w:r w:rsidRPr="00003067">
        <w:rPr>
          <w:rFonts w:ascii="Arial" w:eastAsia="Times New Roman" w:hAnsi="Arial" w:cs="Arial"/>
          <w:sz w:val="24"/>
          <w:szCs w:val="24"/>
          <w:lang w:val="mn-MN"/>
        </w:rPr>
        <w:t>зөвхөн өөрийн байгууллагын дууны болон гэрэлтүүлгийн техникээ ажиллуулна. Захиалагч талын техникч ажиллаж байх хугацаанд техник, тоног төхөөрөмжийн эвдэрч, гэмтсэн, арга хэмжээ саатсан тохиолдолд хохирлыг захиалагч тал бүрэн хариуцна.</w:t>
      </w:r>
    </w:p>
    <w:p w14:paraId="0B9745E0" w14:textId="77777777" w:rsidR="003D3DDF" w:rsidRPr="00003067" w:rsidRDefault="003D3DDF" w:rsidP="003D3DDF">
      <w:pPr>
        <w:pStyle w:val="ListParagraph"/>
        <w:numPr>
          <w:ilvl w:val="2"/>
          <w:numId w:val="2"/>
        </w:numPr>
        <w:spacing w:after="0" w:line="240" w:lineRule="auto"/>
        <w:ind w:left="0" w:firstLine="720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003067">
        <w:rPr>
          <w:rFonts w:ascii="Arial" w:eastAsia="Times New Roman" w:hAnsi="Arial" w:cs="Arial"/>
          <w:sz w:val="24"/>
          <w:szCs w:val="24"/>
          <w:lang w:val="mn-MN"/>
        </w:rPr>
        <w:t xml:space="preserve">Түрээслэгч </w:t>
      </w:r>
      <w:r w:rsidRPr="00003067">
        <w:rPr>
          <w:rFonts w:ascii="Arial" w:eastAsia="Times New Roman" w:hAnsi="Arial" w:cs="Arial"/>
          <w:sz w:val="24"/>
          <w:szCs w:val="24"/>
        </w:rPr>
        <w:t>(</w:t>
      </w:r>
      <w:r w:rsidRPr="00003067">
        <w:rPr>
          <w:rFonts w:ascii="Arial" w:eastAsia="Times New Roman" w:hAnsi="Arial" w:cs="Arial"/>
          <w:sz w:val="24"/>
          <w:szCs w:val="24"/>
          <w:lang w:val="mn-MN"/>
        </w:rPr>
        <w:t>захиалагч</w:t>
      </w:r>
      <w:r w:rsidRPr="00003067">
        <w:rPr>
          <w:rFonts w:ascii="Arial" w:eastAsia="Times New Roman" w:hAnsi="Arial" w:cs="Arial"/>
          <w:sz w:val="24"/>
          <w:szCs w:val="24"/>
        </w:rPr>
        <w:t>)</w:t>
      </w:r>
      <w:r w:rsidRPr="00003067">
        <w:rPr>
          <w:rFonts w:ascii="Arial" w:eastAsia="Times New Roman" w:hAnsi="Arial" w:cs="Arial"/>
          <w:sz w:val="24"/>
          <w:szCs w:val="24"/>
          <w:lang w:val="mn-MN"/>
        </w:rPr>
        <w:t>-ийн зохион байгуулж буй арга хэмжээ нь гэрээний нөхцлийн дагуу явагдаж байгаа эсэхэд хяналт тавина.</w:t>
      </w:r>
    </w:p>
    <w:p w14:paraId="45606822" w14:textId="77777777" w:rsidR="003D3DDF" w:rsidRPr="00003067" w:rsidRDefault="003D3DDF" w:rsidP="003D3DDF">
      <w:pPr>
        <w:pStyle w:val="ListParagraph"/>
        <w:numPr>
          <w:ilvl w:val="2"/>
          <w:numId w:val="2"/>
        </w:numPr>
        <w:spacing w:after="0" w:line="240" w:lineRule="auto"/>
        <w:ind w:left="0" w:firstLine="720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003067">
        <w:rPr>
          <w:rFonts w:ascii="Arial" w:eastAsia="Times New Roman" w:hAnsi="Arial" w:cs="Arial"/>
          <w:sz w:val="24"/>
          <w:szCs w:val="24"/>
          <w:lang w:val="mn-MN"/>
        </w:rPr>
        <w:t xml:space="preserve">Түрээслэгч </w:t>
      </w:r>
      <w:r w:rsidRPr="00003067">
        <w:rPr>
          <w:rFonts w:ascii="Arial" w:eastAsia="Times New Roman" w:hAnsi="Arial" w:cs="Arial"/>
          <w:sz w:val="24"/>
          <w:szCs w:val="24"/>
        </w:rPr>
        <w:t>(</w:t>
      </w:r>
      <w:r w:rsidRPr="00003067">
        <w:rPr>
          <w:rFonts w:ascii="Arial" w:eastAsia="Times New Roman" w:hAnsi="Arial" w:cs="Arial"/>
          <w:sz w:val="24"/>
          <w:szCs w:val="24"/>
          <w:lang w:val="mn-MN"/>
        </w:rPr>
        <w:t>захиалагч</w:t>
      </w:r>
      <w:r w:rsidRPr="00003067">
        <w:rPr>
          <w:rFonts w:ascii="Arial" w:eastAsia="Times New Roman" w:hAnsi="Arial" w:cs="Arial"/>
          <w:sz w:val="24"/>
          <w:szCs w:val="24"/>
        </w:rPr>
        <w:t>)</w:t>
      </w:r>
      <w:r w:rsidRPr="00003067">
        <w:rPr>
          <w:rFonts w:ascii="Arial" w:eastAsia="Times New Roman" w:hAnsi="Arial" w:cs="Arial"/>
          <w:sz w:val="24"/>
          <w:szCs w:val="24"/>
          <w:lang w:val="mn-MN"/>
        </w:rPr>
        <w:t>-ийн үйл ажиллагааны буруугаас байгууллагад учирсан хохирлыг арилгуулна.</w:t>
      </w:r>
    </w:p>
    <w:p w14:paraId="1E87BE50" w14:textId="77777777" w:rsidR="003D3DDF" w:rsidRPr="00003067" w:rsidRDefault="003D3DDF" w:rsidP="003D3DDF">
      <w:pPr>
        <w:pStyle w:val="ListParagraph"/>
        <w:numPr>
          <w:ilvl w:val="2"/>
          <w:numId w:val="2"/>
        </w:numPr>
        <w:spacing w:after="0" w:line="240" w:lineRule="auto"/>
        <w:ind w:left="0" w:firstLine="720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003067">
        <w:rPr>
          <w:rFonts w:ascii="Arial" w:eastAsia="Times New Roman" w:hAnsi="Arial" w:cs="Arial"/>
          <w:sz w:val="24"/>
          <w:szCs w:val="24"/>
          <w:lang w:val="mn-MN"/>
        </w:rPr>
        <w:t>Үдэшлэг, уулзалт, урлагийн тоглолт зэрэг үйлчилгээни</w:t>
      </w:r>
      <w:r>
        <w:rPr>
          <w:rFonts w:ascii="Arial" w:eastAsia="Times New Roman" w:hAnsi="Arial" w:cs="Arial"/>
          <w:sz w:val="24"/>
          <w:szCs w:val="24"/>
          <w:lang w:val="mn-MN"/>
        </w:rPr>
        <w:t xml:space="preserve">й хөлсийг нэг цагт </w:t>
      </w:r>
      <w:r w:rsidRPr="003D3DDF">
        <w:rPr>
          <w:rFonts w:ascii="Arial" w:eastAsia="Times New Roman" w:hAnsi="Arial" w:cs="Arial"/>
          <w:sz w:val="24"/>
          <w:szCs w:val="24"/>
          <w:highlight w:val="yellow"/>
          <w:lang w:val="mn-MN"/>
        </w:rPr>
        <w:t xml:space="preserve">3.000.000 </w:t>
      </w:r>
      <w:r w:rsidRPr="003D3DDF">
        <w:rPr>
          <w:rFonts w:ascii="Arial" w:eastAsia="Times New Roman" w:hAnsi="Arial" w:cs="Arial"/>
          <w:sz w:val="24"/>
          <w:szCs w:val="24"/>
          <w:highlight w:val="yellow"/>
        </w:rPr>
        <w:t>(</w:t>
      </w:r>
      <w:proofErr w:type="spellStart"/>
      <w:r w:rsidRPr="003D3DDF">
        <w:rPr>
          <w:rFonts w:ascii="Arial" w:eastAsia="Times New Roman" w:hAnsi="Arial" w:cs="Arial"/>
          <w:sz w:val="24"/>
          <w:szCs w:val="24"/>
          <w:highlight w:val="yellow"/>
        </w:rPr>
        <w:t>гурван</w:t>
      </w:r>
      <w:proofErr w:type="spellEnd"/>
      <w:r w:rsidRPr="003D3DDF">
        <w:rPr>
          <w:rFonts w:ascii="Arial" w:eastAsia="Times New Roman" w:hAnsi="Arial" w:cs="Arial"/>
          <w:sz w:val="24"/>
          <w:szCs w:val="24"/>
          <w:highlight w:val="yellow"/>
        </w:rPr>
        <w:t xml:space="preserve"> </w:t>
      </w:r>
      <w:proofErr w:type="spellStart"/>
      <w:r w:rsidRPr="003D3DDF">
        <w:rPr>
          <w:rFonts w:ascii="Arial" w:eastAsia="Times New Roman" w:hAnsi="Arial" w:cs="Arial"/>
          <w:sz w:val="24"/>
          <w:szCs w:val="24"/>
          <w:highlight w:val="yellow"/>
        </w:rPr>
        <w:t>сая</w:t>
      </w:r>
      <w:proofErr w:type="spellEnd"/>
      <w:r w:rsidRPr="003D3DDF">
        <w:rPr>
          <w:rFonts w:ascii="Arial" w:eastAsia="Times New Roman" w:hAnsi="Arial" w:cs="Arial"/>
          <w:sz w:val="24"/>
          <w:szCs w:val="24"/>
          <w:highlight w:val="yellow"/>
        </w:rPr>
        <w:t>)</w:t>
      </w:r>
      <w:r w:rsidRPr="003D3DDF">
        <w:rPr>
          <w:rFonts w:ascii="Arial" w:eastAsia="Times New Roman" w:hAnsi="Arial" w:cs="Arial"/>
          <w:sz w:val="24"/>
          <w:szCs w:val="24"/>
          <w:highlight w:val="yellow"/>
          <w:lang w:val="mn-MN"/>
        </w:rPr>
        <w:t xml:space="preserve"> төгрөгөөр </w:t>
      </w:r>
      <w:r w:rsidRPr="003D3DDF">
        <w:rPr>
          <w:rFonts w:ascii="Arial" w:eastAsia="Times New Roman" w:hAnsi="Arial" w:cs="Arial"/>
          <w:sz w:val="24"/>
          <w:szCs w:val="24"/>
          <w:highlight w:val="yellow"/>
          <w:lang w:val="mn-MN"/>
        </w:rPr>
        <w:t xml:space="preserve">тооцон нийт ....... минутын цагийн хөлсөнд </w:t>
      </w:r>
      <w:r w:rsidRPr="003D3DDF">
        <w:rPr>
          <w:rFonts w:ascii="Arial" w:eastAsia="Times New Roman" w:hAnsi="Arial" w:cs="Arial"/>
          <w:sz w:val="24"/>
          <w:szCs w:val="24"/>
          <w:highlight w:val="yellow"/>
        </w:rPr>
        <w:t xml:space="preserve">………………………. </w:t>
      </w:r>
      <w:r w:rsidRPr="003D3DDF">
        <w:rPr>
          <w:rFonts w:ascii="Arial" w:eastAsia="Times New Roman" w:hAnsi="Arial" w:cs="Arial"/>
          <w:sz w:val="24"/>
          <w:szCs w:val="24"/>
          <w:highlight w:val="yellow"/>
        </w:rPr>
        <w:t>(</w:t>
      </w:r>
      <w:r w:rsidRPr="003D3DDF">
        <w:rPr>
          <w:rFonts w:ascii="Arial" w:eastAsia="Times New Roman" w:hAnsi="Arial" w:cs="Arial"/>
          <w:sz w:val="24"/>
          <w:szCs w:val="24"/>
          <w:highlight w:val="yellow"/>
          <w:lang w:val="mn-MN"/>
        </w:rPr>
        <w:t>................................</w:t>
      </w:r>
      <w:r w:rsidRPr="003D3DDF">
        <w:rPr>
          <w:rFonts w:ascii="Arial" w:eastAsia="Times New Roman" w:hAnsi="Arial" w:cs="Arial"/>
          <w:sz w:val="24"/>
          <w:szCs w:val="24"/>
          <w:highlight w:val="yellow"/>
        </w:rPr>
        <w:t xml:space="preserve">) </w:t>
      </w:r>
      <w:r w:rsidRPr="003D3DDF">
        <w:rPr>
          <w:rFonts w:ascii="Arial" w:eastAsia="Times New Roman" w:hAnsi="Arial" w:cs="Arial"/>
          <w:sz w:val="24"/>
          <w:szCs w:val="24"/>
          <w:highlight w:val="yellow"/>
          <w:lang w:val="mn-MN"/>
        </w:rPr>
        <w:t>төгрөг авна.</w:t>
      </w:r>
      <w:r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r w:rsidRPr="00003067">
        <w:rPr>
          <w:rFonts w:ascii="Arial" w:eastAsia="Times New Roman" w:hAnsi="Arial" w:cs="Arial"/>
          <w:sz w:val="24"/>
          <w:szCs w:val="24"/>
          <w:lang w:val="mn-MN"/>
        </w:rPr>
        <w:t>Цагийн хөлсийг үйл ажиллагааны чиглэлээр бүтээгдэхүүний өртөгтэй уялдуулан тооцож, жагсаалтаар баталсан байна. Цаг хэтэрсэн тохиолдолд төлбөрийг нэмж авна.</w:t>
      </w:r>
    </w:p>
    <w:p w14:paraId="589CD45C" w14:textId="77777777" w:rsidR="003D3DDF" w:rsidRPr="00484425" w:rsidRDefault="003D3DDF" w:rsidP="003D3DDF">
      <w:pPr>
        <w:pStyle w:val="ListParagraph"/>
        <w:numPr>
          <w:ilvl w:val="2"/>
          <w:numId w:val="2"/>
        </w:numPr>
        <w:spacing w:after="0" w:line="240" w:lineRule="auto"/>
        <w:ind w:left="0" w:firstLine="720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003067">
        <w:rPr>
          <w:rFonts w:ascii="Arial" w:eastAsia="Times New Roman" w:hAnsi="Arial" w:cs="Arial"/>
          <w:sz w:val="24"/>
          <w:szCs w:val="24"/>
          <w:lang w:val="mn-MN"/>
        </w:rPr>
        <w:t>Тухайн үзвэр, тоглолтонд албан ёсоор оролцох хүмүүсийн нэрсийн жагсаалтыг тоглолт болохоос 2-оос доошгүй хоногийн өмнө Соёлын Төв Өргөөний захиргаанд өгч, гэрээнд хавсарга</w:t>
      </w:r>
      <w:r w:rsidRPr="00484425">
        <w:rPr>
          <w:rFonts w:ascii="Arial" w:eastAsia="Times New Roman" w:hAnsi="Arial" w:cs="Arial"/>
          <w:sz w:val="24"/>
          <w:szCs w:val="24"/>
          <w:lang w:val="mn-MN"/>
        </w:rPr>
        <w:t xml:space="preserve">на. </w:t>
      </w:r>
    </w:p>
    <w:p w14:paraId="701261B5" w14:textId="77777777" w:rsidR="003D3DDF" w:rsidRPr="00D71E90" w:rsidRDefault="003D3DDF" w:rsidP="003D3D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mn-MN"/>
        </w:rPr>
      </w:pPr>
    </w:p>
    <w:p w14:paraId="0C3B4D00" w14:textId="77777777" w:rsidR="003D3DDF" w:rsidRPr="00D71E90" w:rsidRDefault="003D3DDF" w:rsidP="003D3DDF">
      <w:pPr>
        <w:pStyle w:val="ListParagraph"/>
        <w:spacing w:after="0" w:line="240" w:lineRule="auto"/>
        <w:ind w:left="360"/>
        <w:jc w:val="center"/>
        <w:rPr>
          <w:rFonts w:ascii="Arial" w:eastAsia="Times New Roman" w:hAnsi="Arial" w:cs="Arial"/>
          <w:b/>
          <w:i/>
          <w:sz w:val="24"/>
          <w:szCs w:val="24"/>
          <w:lang w:val="mn-MN"/>
        </w:rPr>
      </w:pPr>
      <w:r w:rsidRPr="00D71E90">
        <w:rPr>
          <w:rFonts w:ascii="Arial" w:eastAsia="Times New Roman" w:hAnsi="Arial" w:cs="Arial"/>
          <w:b/>
          <w:i/>
          <w:sz w:val="24"/>
          <w:szCs w:val="24"/>
          <w:lang w:val="mn-MN"/>
        </w:rPr>
        <w:t>Гурав. Түрээслэгч /захиалагч/-ийн эрх, үүрэг</w:t>
      </w:r>
    </w:p>
    <w:p w14:paraId="5A05B05F" w14:textId="77777777" w:rsidR="003D3DDF" w:rsidRPr="00D71E90" w:rsidRDefault="003D3DDF" w:rsidP="003D3DDF">
      <w:pPr>
        <w:pStyle w:val="ListParagraph"/>
        <w:spacing w:after="0" w:line="240" w:lineRule="auto"/>
        <w:ind w:left="360"/>
        <w:jc w:val="center"/>
        <w:rPr>
          <w:rFonts w:ascii="Arial" w:eastAsia="Times New Roman" w:hAnsi="Arial" w:cs="Arial"/>
          <w:b/>
          <w:i/>
          <w:sz w:val="24"/>
          <w:szCs w:val="24"/>
          <w:lang w:val="mn-MN"/>
        </w:rPr>
      </w:pPr>
    </w:p>
    <w:p w14:paraId="274C0F45" w14:textId="77777777" w:rsidR="003D3DDF" w:rsidRPr="00D71E90" w:rsidRDefault="003D3DDF" w:rsidP="003D3DDF">
      <w:pPr>
        <w:pStyle w:val="ListParagraph"/>
        <w:numPr>
          <w:ilvl w:val="1"/>
          <w:numId w:val="3"/>
        </w:numPr>
        <w:spacing w:after="0" w:line="240" w:lineRule="auto"/>
        <w:ind w:left="0" w:firstLine="720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D71E90">
        <w:rPr>
          <w:rFonts w:ascii="Arial" w:eastAsia="Times New Roman" w:hAnsi="Arial" w:cs="Arial"/>
          <w:sz w:val="24"/>
          <w:szCs w:val="24"/>
          <w:lang w:val="mn-MN"/>
        </w:rPr>
        <w:t>Түрээслэгч нь үйл ажиллагаа явуулахдаа Монгол Улсын хууль тогтоомж болон дүрэм, журам, гэрээгээр хүлээсэн үүргээ биелүүлнэ.</w:t>
      </w:r>
    </w:p>
    <w:p w14:paraId="2BF28CFB" w14:textId="77777777" w:rsidR="003D3DDF" w:rsidRPr="00D71E90" w:rsidRDefault="003D3DDF" w:rsidP="003D3DDF">
      <w:pPr>
        <w:pStyle w:val="ListParagraph"/>
        <w:numPr>
          <w:ilvl w:val="1"/>
          <w:numId w:val="3"/>
        </w:numPr>
        <w:spacing w:after="0" w:line="240" w:lineRule="auto"/>
        <w:ind w:left="0" w:firstLine="720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D71E90">
        <w:rPr>
          <w:rFonts w:ascii="Arial" w:eastAsia="Times New Roman" w:hAnsi="Arial" w:cs="Arial"/>
          <w:sz w:val="24"/>
          <w:szCs w:val="24"/>
          <w:lang w:val="mn-MN"/>
        </w:rPr>
        <w:t>Тайзны болон өрөө тасалгааны техник хэрэгсэл, эд хогшлыг хайр гамтай эдэлж, ажлаа дуусмагц жагсаалтаар хүлээлгэж өгнө.</w:t>
      </w:r>
    </w:p>
    <w:p w14:paraId="13173488" w14:textId="77777777" w:rsidR="003D3DDF" w:rsidRPr="00D71E90" w:rsidRDefault="003D3DDF" w:rsidP="003D3DDF">
      <w:pPr>
        <w:pStyle w:val="ListParagraph"/>
        <w:numPr>
          <w:ilvl w:val="1"/>
          <w:numId w:val="3"/>
        </w:numPr>
        <w:spacing w:after="0" w:line="240" w:lineRule="auto"/>
        <w:ind w:left="90" w:firstLine="630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D71E90">
        <w:rPr>
          <w:rFonts w:ascii="Arial" w:eastAsia="Times New Roman" w:hAnsi="Arial" w:cs="Arial"/>
          <w:sz w:val="24"/>
          <w:szCs w:val="24"/>
          <w:lang w:val="mn-MN"/>
        </w:rPr>
        <w:t>Зохион байгуулагдаж буй арга хэмжээнд зориулсан засал чимэглэл, зар суратлчилгааг өөрийн зардлаар хийнэ.</w:t>
      </w:r>
    </w:p>
    <w:p w14:paraId="7C46F37C" w14:textId="77777777" w:rsidR="003D3DDF" w:rsidRPr="00D71E90" w:rsidRDefault="003D3DDF" w:rsidP="003D3DDF">
      <w:pPr>
        <w:pStyle w:val="ListParagraph"/>
        <w:numPr>
          <w:ilvl w:val="1"/>
          <w:numId w:val="3"/>
        </w:numPr>
        <w:spacing w:after="0" w:line="240" w:lineRule="auto"/>
        <w:ind w:left="0" w:firstLine="720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D71E90">
        <w:rPr>
          <w:rFonts w:ascii="Arial" w:eastAsia="Times New Roman" w:hAnsi="Arial" w:cs="Arial"/>
          <w:sz w:val="24"/>
          <w:szCs w:val="24"/>
          <w:lang w:val="mn-MN"/>
        </w:rPr>
        <w:t>Тайзан дээр зохион байгуулагдаж буй арга хэмжээнд  оролцогчид нь хөдөлмөр хамгаалалтын болон галын аюулгүй ажиллагааны байдлын тухай хууль, дүрмийг дагаж биелүүлнэ.</w:t>
      </w:r>
    </w:p>
    <w:p w14:paraId="48F7D116" w14:textId="77777777" w:rsidR="003D3DDF" w:rsidRPr="00D71E90" w:rsidRDefault="003D3DDF" w:rsidP="003D3DDF">
      <w:pPr>
        <w:pStyle w:val="ListParagraph"/>
        <w:numPr>
          <w:ilvl w:val="1"/>
          <w:numId w:val="3"/>
        </w:numPr>
        <w:spacing w:after="0" w:line="240" w:lineRule="auto"/>
        <w:ind w:left="0" w:firstLine="720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D71E90">
        <w:rPr>
          <w:rFonts w:ascii="Arial" w:eastAsia="Times New Roman" w:hAnsi="Arial" w:cs="Arial"/>
          <w:sz w:val="24"/>
          <w:szCs w:val="24"/>
          <w:lang w:val="mn-MN"/>
        </w:rPr>
        <w:t xml:space="preserve">Түрээслэгчийн үйл ажиллагааны буруугаас болоод барилга байгууламж, техник хэрэгсэл, эд хөрөнгөнд хохирол учруулбал түрээслэгч хариуцна. </w:t>
      </w:r>
    </w:p>
    <w:p w14:paraId="661D0857" w14:textId="77777777" w:rsidR="003D3DDF" w:rsidRPr="005F559C" w:rsidRDefault="003D3DDF" w:rsidP="003D3DDF">
      <w:pPr>
        <w:pStyle w:val="ListParagraph"/>
        <w:numPr>
          <w:ilvl w:val="1"/>
          <w:numId w:val="3"/>
        </w:numPr>
        <w:spacing w:after="0" w:line="240" w:lineRule="auto"/>
        <w:ind w:left="0" w:firstLine="720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D71E90">
        <w:rPr>
          <w:rFonts w:ascii="Arial" w:eastAsia="Times New Roman" w:hAnsi="Arial" w:cs="Arial"/>
          <w:sz w:val="24"/>
          <w:szCs w:val="24"/>
          <w:lang w:val="mn-MN"/>
        </w:rPr>
        <w:t xml:space="preserve">Зохион байгуулагдаж буй арга хэмжээний тасалбар /урилга, билет/-ыг нийт суудлын тооноос хэтрүүлэхгүй ба үзвэрийн тасалбарт Соёлын Төв Өргөөний билетийн кассын тэмдэг даруулсан байна. Үзвэрийн тасалбарт Соёлын Төв Өргөөний билетийн кассын тэмдэг дарагдаагүй бол тус тасалбарыг хүчингүйд тооцно. </w:t>
      </w:r>
    </w:p>
    <w:p w14:paraId="02D5D929" w14:textId="77777777" w:rsidR="003D3DDF" w:rsidRPr="004520E9" w:rsidRDefault="003D3DDF" w:rsidP="003D3DDF">
      <w:pPr>
        <w:pStyle w:val="ListParagraph"/>
        <w:numPr>
          <w:ilvl w:val="1"/>
          <w:numId w:val="3"/>
        </w:numPr>
        <w:spacing w:after="0" w:line="240" w:lineRule="auto"/>
        <w:ind w:left="0" w:firstLine="720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D71E90">
        <w:rPr>
          <w:rFonts w:ascii="Arial" w:eastAsia="Times New Roman" w:hAnsi="Arial" w:cs="Arial"/>
          <w:sz w:val="24"/>
          <w:szCs w:val="24"/>
          <w:lang w:val="mn-MN"/>
        </w:rPr>
        <w:t xml:space="preserve">Түрээслэгч нь тоглолт, арга хэмжээний үед өөрийн ажилчдыг үзэгчид оруулах төв болон ажилчид ордог хаалганд хяналт тавиулахаар ажиллуулж болно. </w:t>
      </w:r>
    </w:p>
    <w:p w14:paraId="60F8AE6B" w14:textId="77777777" w:rsidR="003D3DDF" w:rsidRPr="007623DA" w:rsidRDefault="003D3DDF" w:rsidP="003D3DDF">
      <w:pPr>
        <w:pStyle w:val="ListParagraph"/>
        <w:numPr>
          <w:ilvl w:val="1"/>
          <w:numId w:val="3"/>
        </w:numPr>
        <w:spacing w:after="0" w:line="240" w:lineRule="auto"/>
        <w:ind w:left="0" w:firstLine="720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7623DA">
        <w:rPr>
          <w:rFonts w:ascii="Arial" w:eastAsia="Times New Roman" w:hAnsi="Arial" w:cs="Arial"/>
          <w:sz w:val="24"/>
          <w:szCs w:val="24"/>
          <w:lang w:val="mn-MN"/>
        </w:rPr>
        <w:t>Түрээслүүлэгч нь Нэмэгдсэн өртгийн албан татварын тухай хуулийн 17.3 дугаар зүйлийг үндэслэн захиалагчид НӨАТ-ын баримтыг олгоно.</w:t>
      </w:r>
    </w:p>
    <w:p w14:paraId="3F482560" w14:textId="77777777" w:rsidR="003D3DDF" w:rsidRDefault="003D3DDF" w:rsidP="003D3DDF">
      <w:pPr>
        <w:pStyle w:val="ListParagraph"/>
        <w:numPr>
          <w:ilvl w:val="1"/>
          <w:numId w:val="3"/>
        </w:numPr>
        <w:spacing w:after="0" w:line="240" w:lineRule="auto"/>
        <w:ind w:left="0" w:firstLine="720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>
        <w:rPr>
          <w:rFonts w:ascii="Arial" w:eastAsia="Times New Roman" w:hAnsi="Arial" w:cs="Arial"/>
          <w:sz w:val="24"/>
          <w:szCs w:val="24"/>
          <w:lang w:val="mn-MN"/>
        </w:rPr>
        <w:t xml:space="preserve">Захиалагч нь 3.8 дугаар заалтыг хэрэгжүүлэхэд шаардлагатай мэдээллийг үнэн зөв гаргаж өгнө. Хэрэв алдаатай мэдээллийг өгч, баримт алдаатай шивэгдсэн тохиолдолд гарах хариуцлагыг түрээслүүлэгч тал хариуцахгүй болно. </w:t>
      </w:r>
    </w:p>
    <w:p w14:paraId="4DCEB0EF" w14:textId="77777777" w:rsidR="003D3DDF" w:rsidRPr="003D3DDF" w:rsidRDefault="003D3DDF" w:rsidP="003D3DDF">
      <w:pPr>
        <w:pStyle w:val="ListParagraph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val="mn-MN"/>
        </w:rPr>
      </w:pPr>
      <w:r w:rsidRPr="003D3DDF">
        <w:rPr>
          <w:rFonts w:ascii="Arial" w:eastAsia="Times New Roman" w:hAnsi="Arial" w:cs="Arial"/>
          <w:sz w:val="24"/>
          <w:szCs w:val="24"/>
          <w:highlight w:val="yellow"/>
          <w:lang w:val="mn-MN"/>
        </w:rPr>
        <w:t>Захиалагч байгууллага /хувь хүний/ нэр: “МОНГОЛЫН ТАРИАЛАНЧДЫН ҮНДЭСНИЙ ХОЛБОО” ТББ  ГҮЙЦЭТГЭХ ЗАХИРАЛ  Б.УНДРАХ-ОД</w:t>
      </w:r>
      <w:r w:rsidRPr="003D3DDF">
        <w:rPr>
          <w:rFonts w:ascii="Arial" w:eastAsia="Times New Roman" w:hAnsi="Arial" w:cs="Arial"/>
          <w:sz w:val="24"/>
          <w:szCs w:val="24"/>
          <w:highlight w:val="yellow"/>
        </w:rPr>
        <w:t xml:space="preserve">  </w:t>
      </w:r>
    </w:p>
    <w:p w14:paraId="0D66B198" w14:textId="77777777" w:rsidR="003D3DDF" w:rsidRPr="00D71E90" w:rsidRDefault="003D3DDF" w:rsidP="003D3DDF">
      <w:pPr>
        <w:pStyle w:val="ListParagraph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3D3DDF">
        <w:rPr>
          <w:rFonts w:ascii="Arial" w:eastAsia="Times New Roman" w:hAnsi="Arial" w:cs="Arial"/>
          <w:sz w:val="24"/>
          <w:szCs w:val="24"/>
          <w:highlight w:val="yellow"/>
          <w:lang w:val="mn-MN"/>
        </w:rPr>
        <w:t xml:space="preserve">Регистрын дугаар: </w:t>
      </w:r>
      <w:r w:rsidRPr="003D3DDF">
        <w:rPr>
          <w:rFonts w:ascii="Arial" w:eastAsia="Times New Roman" w:hAnsi="Arial" w:cs="Arial"/>
          <w:sz w:val="24"/>
          <w:szCs w:val="24"/>
          <w:highlight w:val="yellow"/>
          <w:lang w:val="mn-MN"/>
        </w:rPr>
        <w:t>8046875</w:t>
      </w:r>
      <w:r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</w:p>
    <w:p w14:paraId="37B7D5DB" w14:textId="77777777" w:rsidR="003D3DDF" w:rsidRPr="00D71E90" w:rsidRDefault="003D3DDF" w:rsidP="003D3DDF">
      <w:pPr>
        <w:pStyle w:val="ListParagraph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mn-MN"/>
        </w:rPr>
      </w:pPr>
    </w:p>
    <w:p w14:paraId="229410E5" w14:textId="77777777" w:rsidR="003D3DDF" w:rsidRPr="00D71E90" w:rsidRDefault="003D3DDF" w:rsidP="003D3D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mn-MN"/>
        </w:rPr>
      </w:pPr>
    </w:p>
    <w:p w14:paraId="2558EEF8" w14:textId="77777777" w:rsidR="003D3DDF" w:rsidRPr="00D71E90" w:rsidRDefault="003D3DDF" w:rsidP="003D3DDF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val="mn-MN"/>
        </w:rPr>
      </w:pPr>
      <w:r w:rsidRPr="00D71E90">
        <w:rPr>
          <w:rFonts w:ascii="Arial" w:eastAsia="Times New Roman" w:hAnsi="Arial" w:cs="Arial"/>
          <w:b/>
          <w:i/>
          <w:sz w:val="24"/>
          <w:szCs w:val="24"/>
          <w:lang w:val="mn-MN"/>
        </w:rPr>
        <w:t>Дөрөв.Төлбөр тооцоо, хариуцлага</w:t>
      </w:r>
    </w:p>
    <w:p w14:paraId="5FD46866" w14:textId="77777777" w:rsidR="003D3DDF" w:rsidRPr="00D71E90" w:rsidRDefault="003D3DDF" w:rsidP="003D3D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mn-MN"/>
        </w:rPr>
      </w:pPr>
    </w:p>
    <w:p w14:paraId="72B5F5C1" w14:textId="77777777" w:rsidR="003D3DDF" w:rsidRPr="00D71E90" w:rsidRDefault="003D3DDF" w:rsidP="003D3DDF">
      <w:pPr>
        <w:pStyle w:val="ListParagraph"/>
        <w:numPr>
          <w:ilvl w:val="1"/>
          <w:numId w:val="4"/>
        </w:numPr>
        <w:spacing w:after="0" w:line="240" w:lineRule="auto"/>
        <w:ind w:left="0" w:firstLine="720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D71E90">
        <w:rPr>
          <w:rFonts w:ascii="Arial" w:eastAsia="Times New Roman" w:hAnsi="Arial" w:cs="Arial"/>
          <w:sz w:val="24"/>
          <w:szCs w:val="24"/>
          <w:lang w:val="mn-MN"/>
        </w:rPr>
        <w:t>Талбай ашигласны цагийн хөлсийг арга хэмжээ эхлэхээс 3 хоногийн өмнө, билетийн тооцоог холбогдох баримтуудыг үндэслэн хийж, орлогын шимтгэлийг өдөр тутам хийж, төлбөрийг төлнө.</w:t>
      </w:r>
    </w:p>
    <w:p w14:paraId="49A1F21C" w14:textId="77777777" w:rsidR="003D3DDF" w:rsidRPr="00D71E90" w:rsidRDefault="003D3DDF" w:rsidP="003D3DDF">
      <w:pPr>
        <w:pStyle w:val="ListParagraph"/>
        <w:numPr>
          <w:ilvl w:val="1"/>
          <w:numId w:val="4"/>
        </w:numPr>
        <w:tabs>
          <w:tab w:val="left" w:pos="0"/>
          <w:tab w:val="left" w:pos="1350"/>
        </w:tabs>
        <w:spacing w:after="0" w:line="240" w:lineRule="auto"/>
        <w:ind w:left="0" w:firstLine="720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D71E90">
        <w:rPr>
          <w:rFonts w:ascii="Arial" w:eastAsia="Times New Roman" w:hAnsi="Arial" w:cs="Arial"/>
          <w:sz w:val="24"/>
          <w:szCs w:val="24"/>
          <w:lang w:val="mn-MN"/>
        </w:rPr>
        <w:t>Гэрээнд өөрөөр заагаагүй бол байрны цагийн хөлс, орлогын шимтгэлийг гэрээнд заасан хугацаанд төлөөгүй тохиолдолд уг арга хэмжээг зогсоох арга хэмжээ авах буюу шаардлагатай бол шимтгэл төлүүлэх асуудлыг хамтран шийдвэрлэнэ.</w:t>
      </w:r>
    </w:p>
    <w:p w14:paraId="64D205E5" w14:textId="77777777" w:rsidR="003D3DDF" w:rsidRPr="00D71E90" w:rsidRDefault="003D3DDF" w:rsidP="003D3DD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D71E90">
        <w:rPr>
          <w:rFonts w:ascii="Arial" w:eastAsia="Times New Roman" w:hAnsi="Arial" w:cs="Arial"/>
          <w:b/>
          <w:sz w:val="24"/>
          <w:szCs w:val="24"/>
          <w:lang w:val="mn-MN"/>
        </w:rPr>
        <w:t>4.3.</w:t>
      </w:r>
      <w:r w:rsidRPr="00D71E90">
        <w:rPr>
          <w:rFonts w:ascii="Arial" w:eastAsia="Times New Roman" w:hAnsi="Arial" w:cs="Arial"/>
          <w:sz w:val="24"/>
          <w:szCs w:val="24"/>
          <w:lang w:val="mn-MN"/>
        </w:rPr>
        <w:t xml:space="preserve"> Түрээслэгч графикт оруулсан тоглолт, арга хэмжээ хүндэтгэн үзэх шалтгаангүйгээр явуулаагүй нөхцөлд төлөвлөсөн хугацаагаар тооцож шимтгэл төлүүлнэ. </w:t>
      </w:r>
    </w:p>
    <w:p w14:paraId="68390758" w14:textId="77777777" w:rsidR="003D3DDF" w:rsidRPr="00D71E90" w:rsidRDefault="003D3DDF" w:rsidP="003D3DD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D71E90">
        <w:rPr>
          <w:rFonts w:ascii="Arial" w:eastAsia="Times New Roman" w:hAnsi="Arial" w:cs="Arial"/>
          <w:b/>
          <w:sz w:val="24"/>
          <w:szCs w:val="24"/>
          <w:lang w:val="mn-MN"/>
        </w:rPr>
        <w:t>4.4.</w:t>
      </w:r>
      <w:r w:rsidRPr="00D71E90">
        <w:rPr>
          <w:rFonts w:ascii="Arial" w:eastAsia="Times New Roman" w:hAnsi="Arial" w:cs="Arial"/>
          <w:sz w:val="24"/>
          <w:szCs w:val="24"/>
          <w:lang w:val="mn-MN"/>
        </w:rPr>
        <w:t xml:space="preserve"> Тайз, гэрлийн ажилчидтай зүй бусаар харьцах, тайз, бэлтгэлийн өрөөнд тамхи татах, согтууруулах ундаа хэрэглэх зэрэг зөрчил гаргасан тохиолдолд холбогдох хууль, тогтоомжийн дагуу хариуцлага хүлээлгэх арга хэмжээ авна.</w:t>
      </w:r>
    </w:p>
    <w:p w14:paraId="6EDB9D0C" w14:textId="77777777" w:rsidR="003D3DDF" w:rsidRPr="00D71E90" w:rsidRDefault="003D3DDF" w:rsidP="003D3DD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D71E90">
        <w:rPr>
          <w:rFonts w:ascii="Arial" w:eastAsia="Times New Roman" w:hAnsi="Arial" w:cs="Arial"/>
          <w:b/>
          <w:sz w:val="24"/>
          <w:szCs w:val="24"/>
          <w:lang w:val="mn-MN"/>
        </w:rPr>
        <w:t>4.5.</w:t>
      </w:r>
      <w:r w:rsidRPr="00D71E90">
        <w:rPr>
          <w:rFonts w:ascii="Arial" w:eastAsia="Times New Roman" w:hAnsi="Arial" w:cs="Arial"/>
          <w:sz w:val="24"/>
          <w:szCs w:val="24"/>
          <w:lang w:val="mn-MN"/>
        </w:rPr>
        <w:t xml:space="preserve">  Тоглолт эхлэхээс өмнө нэг цагийн өмнө дууны операторт MD,CD, кассет бичлэгээ шалгаж, өгсөн байна. Тоглолтын хугацаанд гарсан техникийн саатал, доголдлыг түрээслүүлэгч хариуцахгүй.</w:t>
      </w:r>
    </w:p>
    <w:p w14:paraId="7A24CCA4" w14:textId="77777777" w:rsidR="003D3DDF" w:rsidRPr="00D71E90" w:rsidRDefault="003D3DDF" w:rsidP="003D3DD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D71E90">
        <w:rPr>
          <w:rFonts w:ascii="Arial" w:eastAsia="Times New Roman" w:hAnsi="Arial" w:cs="Arial"/>
          <w:b/>
          <w:sz w:val="24"/>
          <w:szCs w:val="24"/>
          <w:lang w:val="mn-MN"/>
        </w:rPr>
        <w:t>4.6.</w:t>
      </w:r>
      <w:r w:rsidRPr="00D71E90">
        <w:rPr>
          <w:rFonts w:ascii="Arial" w:eastAsia="Times New Roman" w:hAnsi="Arial" w:cs="Arial"/>
          <w:sz w:val="24"/>
          <w:szCs w:val="24"/>
          <w:lang w:val="mn-MN"/>
        </w:rPr>
        <w:t xml:space="preserve"> Тоглолтын болон сургуулилтын цагийг гэрээнд заасны дагуу чанд баримтлана.</w:t>
      </w:r>
    </w:p>
    <w:p w14:paraId="70CBB65F" w14:textId="77777777" w:rsidR="003D3DDF" w:rsidRPr="00D71E90" w:rsidRDefault="003D3DDF" w:rsidP="003D3D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mn-MN"/>
        </w:rPr>
      </w:pPr>
    </w:p>
    <w:p w14:paraId="52205206" w14:textId="2C3BC535" w:rsidR="003D3DDF" w:rsidRPr="00D71E90" w:rsidRDefault="003D3DDF" w:rsidP="0092772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n-MN"/>
        </w:rPr>
      </w:pPr>
      <w:r w:rsidRPr="00D71E90">
        <w:rPr>
          <w:rFonts w:ascii="Arial" w:eastAsia="Times New Roman" w:hAnsi="Arial" w:cs="Arial"/>
          <w:b/>
          <w:sz w:val="24"/>
          <w:szCs w:val="24"/>
          <w:lang w:val="mn-MN"/>
        </w:rPr>
        <w:t>Тав. Давагдашгүй хүчин зүйл</w:t>
      </w:r>
    </w:p>
    <w:p w14:paraId="3CF77F3B" w14:textId="77777777" w:rsidR="003D3DDF" w:rsidRPr="00D71E90" w:rsidRDefault="003D3DDF" w:rsidP="003D3D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mn-MN"/>
        </w:rPr>
      </w:pPr>
    </w:p>
    <w:p w14:paraId="7DD8C61C" w14:textId="77777777" w:rsidR="003D3DDF" w:rsidRPr="00D71E90" w:rsidRDefault="003D3DDF" w:rsidP="003D3DD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D71E90">
        <w:rPr>
          <w:rFonts w:ascii="Arial" w:eastAsia="Times New Roman" w:hAnsi="Arial" w:cs="Arial"/>
          <w:b/>
          <w:sz w:val="24"/>
          <w:szCs w:val="24"/>
          <w:lang w:val="mn-MN"/>
        </w:rPr>
        <w:t>5.1</w:t>
      </w:r>
      <w:r w:rsidRPr="00D71E90">
        <w:rPr>
          <w:rFonts w:ascii="Arial" w:eastAsia="Times New Roman" w:hAnsi="Arial" w:cs="Arial"/>
          <w:sz w:val="24"/>
          <w:szCs w:val="24"/>
          <w:lang w:val="mn-MN"/>
        </w:rPr>
        <w:t>.  Гэрээний аль нэг тал давагдашгүй хүчин зүйл /тухайлбал: газар хөдлөлт , үер, гал түймэр, халдварт өвчний тархалт болон байгалийн бусад аюулт үзэгдэл, ажил хаялт, төрийн шийдвэр, оролцоо гэх мэт/-ийн нөхцөл байдлын улмаас гэрээгээр хүлээсэн үүргээ биелүүлэх боломжгүй болсон тохиолдолд гэрээний хариуцлагаас  чөлөөлөгдөх үндэслэл болно.</w:t>
      </w:r>
    </w:p>
    <w:p w14:paraId="00350B8C" w14:textId="77777777" w:rsidR="003D3DDF" w:rsidRPr="00D71E90" w:rsidRDefault="003D3DDF" w:rsidP="003D3DD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D71E90">
        <w:rPr>
          <w:rFonts w:ascii="Arial" w:eastAsia="Times New Roman" w:hAnsi="Arial" w:cs="Arial"/>
          <w:b/>
          <w:sz w:val="24"/>
          <w:szCs w:val="24"/>
          <w:lang w:val="mn-MN"/>
        </w:rPr>
        <w:t>5.2</w:t>
      </w:r>
      <w:r w:rsidRPr="00D71E90">
        <w:rPr>
          <w:rFonts w:ascii="Arial" w:eastAsia="Times New Roman" w:hAnsi="Arial" w:cs="Arial"/>
          <w:sz w:val="24"/>
          <w:szCs w:val="24"/>
          <w:lang w:val="mn-MN"/>
        </w:rPr>
        <w:t>. Дээрх давагдашгүй хүчин зүйл бий болсон тухай нотолгоог мэргэжлийн байгууллагаар гаргуулна.</w:t>
      </w:r>
    </w:p>
    <w:p w14:paraId="0E08B894" w14:textId="77777777" w:rsidR="003D3DDF" w:rsidRPr="00D71E90" w:rsidRDefault="003D3DDF" w:rsidP="003D3D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D71E90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</w:p>
    <w:p w14:paraId="7F9DBA83" w14:textId="77777777" w:rsidR="003D3DDF" w:rsidRPr="00D71E90" w:rsidRDefault="003D3DDF" w:rsidP="003D3DDF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i/>
          <w:sz w:val="24"/>
          <w:szCs w:val="24"/>
          <w:lang w:val="mn-MN"/>
        </w:rPr>
      </w:pPr>
      <w:r w:rsidRPr="00D71E90">
        <w:rPr>
          <w:rFonts w:ascii="Arial" w:eastAsia="Times New Roman" w:hAnsi="Arial" w:cs="Arial"/>
          <w:b/>
          <w:i/>
          <w:sz w:val="24"/>
          <w:szCs w:val="24"/>
          <w:lang w:val="mn-MN"/>
        </w:rPr>
        <w:t>Зургаа. Бусад асуудал</w:t>
      </w:r>
    </w:p>
    <w:p w14:paraId="61093D5D" w14:textId="77777777" w:rsidR="003D3DDF" w:rsidRPr="00D71E90" w:rsidRDefault="003D3DDF" w:rsidP="003D3D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mn-MN"/>
        </w:rPr>
      </w:pPr>
    </w:p>
    <w:p w14:paraId="3A83FBEA" w14:textId="77777777" w:rsidR="003D3DDF" w:rsidRPr="00D71E90" w:rsidRDefault="003D3DDF" w:rsidP="003D3D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D71E90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D71E90">
        <w:rPr>
          <w:rFonts w:ascii="Arial" w:eastAsia="Times New Roman" w:hAnsi="Arial" w:cs="Arial"/>
          <w:b/>
          <w:sz w:val="24"/>
          <w:szCs w:val="24"/>
          <w:lang w:val="mn-MN"/>
        </w:rPr>
        <w:t>6.1</w:t>
      </w:r>
      <w:r w:rsidRPr="00D71E90">
        <w:rPr>
          <w:rFonts w:ascii="Arial" w:eastAsia="Times New Roman" w:hAnsi="Arial" w:cs="Arial"/>
          <w:sz w:val="24"/>
          <w:szCs w:val="24"/>
          <w:lang w:val="mn-MN"/>
        </w:rPr>
        <w:t>.    Гэрээнд оролцогч талуудын аль нэг нь нөгөө талын өмнөөс гуравдагч этгээдийн өмнө хариуцлага хүлээхгүй.</w:t>
      </w:r>
    </w:p>
    <w:p w14:paraId="746425C2" w14:textId="77777777" w:rsidR="003D3DDF" w:rsidRPr="00655C7C" w:rsidRDefault="003D3DDF" w:rsidP="003D3D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D71E90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D71E90">
        <w:rPr>
          <w:rFonts w:ascii="Arial" w:eastAsia="Times New Roman" w:hAnsi="Arial" w:cs="Arial"/>
          <w:b/>
          <w:sz w:val="24"/>
          <w:szCs w:val="24"/>
          <w:lang w:val="mn-MN"/>
        </w:rPr>
        <w:t>6.2.</w:t>
      </w:r>
      <w:r w:rsidRPr="00D71E90">
        <w:rPr>
          <w:rFonts w:ascii="Arial" w:eastAsia="Times New Roman" w:hAnsi="Arial" w:cs="Arial"/>
          <w:sz w:val="24"/>
          <w:szCs w:val="24"/>
          <w:lang w:val="mn-MN"/>
        </w:rPr>
        <w:t xml:space="preserve">   Түрээслэгч нь Монгол Улсын хууль, тогтоомжоор тогтоосон журмыг зөрчсөн буюу гэрээний нөхцлөөс гадуур зориулалтын бус үйл ажиллагаа явуулахыг хориглоно. </w:t>
      </w:r>
    </w:p>
    <w:p w14:paraId="410976F1" w14:textId="77777777" w:rsidR="003D3DDF" w:rsidRDefault="003D3DDF" w:rsidP="003D3DD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D71E90">
        <w:rPr>
          <w:rFonts w:ascii="Arial" w:eastAsia="Times New Roman" w:hAnsi="Arial" w:cs="Arial"/>
          <w:b/>
          <w:sz w:val="24"/>
          <w:szCs w:val="24"/>
          <w:lang w:val="mn-MN"/>
        </w:rPr>
        <w:t>6.3.</w:t>
      </w:r>
      <w:r w:rsidRPr="00D71E90">
        <w:rPr>
          <w:rFonts w:ascii="Arial" w:eastAsia="Times New Roman" w:hAnsi="Arial" w:cs="Arial"/>
          <w:sz w:val="24"/>
          <w:szCs w:val="24"/>
          <w:lang w:val="mn-MN"/>
        </w:rPr>
        <w:t xml:space="preserve"> Гэрээнд оролцогч талуудын аль нэг нь гэрээнд заагдсан үйл ажиллагааг хүндэтгэн үзэх шалтгаангүйгээр зохион байгуулах бололцоогүй болсон тохиолдолд</w:t>
      </w:r>
    </w:p>
    <w:p w14:paraId="2324D1F2" w14:textId="77777777" w:rsidR="003D3DDF" w:rsidRPr="00D71E90" w:rsidRDefault="003D3DDF" w:rsidP="003D3D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D71E90">
        <w:rPr>
          <w:rFonts w:ascii="Arial" w:eastAsia="Times New Roman" w:hAnsi="Arial" w:cs="Arial"/>
          <w:sz w:val="24"/>
          <w:szCs w:val="24"/>
          <w:lang w:val="mn-MN"/>
        </w:rPr>
        <w:t>нөгөө талдаа ажлын 7 хоногоос доошгүй хугацааны өмнө мэдэгдэж хамтран шийдвэрлэнэ.</w:t>
      </w:r>
    </w:p>
    <w:p w14:paraId="5696F4F3" w14:textId="77777777" w:rsidR="003D3DDF" w:rsidRPr="00D71E90" w:rsidRDefault="003D3DDF" w:rsidP="003D3D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D71E90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D71E90">
        <w:rPr>
          <w:rFonts w:ascii="Arial" w:eastAsia="Times New Roman" w:hAnsi="Arial" w:cs="Arial"/>
          <w:b/>
          <w:sz w:val="24"/>
          <w:szCs w:val="24"/>
          <w:lang w:val="mn-MN"/>
        </w:rPr>
        <w:t>6.4</w:t>
      </w:r>
      <w:r w:rsidRPr="00D71E90">
        <w:rPr>
          <w:rFonts w:ascii="Arial" w:eastAsia="Times New Roman" w:hAnsi="Arial" w:cs="Arial"/>
          <w:sz w:val="24"/>
          <w:szCs w:val="24"/>
          <w:lang w:val="mn-MN"/>
        </w:rPr>
        <w:t>.  Гэрээнд оролцогч талуудын  түрээсийн гэрээний үүргийн биелэлттэй холбоотой гарсан маргааныг хамтран шийдвэрлэх бөгөөд энэ талаар тохиролцоонд хүрээгүй тохиолдолд хууль, хяналтын байгууллагад тавьж шийдвэрлүүлнэ.</w:t>
      </w:r>
    </w:p>
    <w:p w14:paraId="783FE56A" w14:textId="77777777" w:rsidR="003D3DDF" w:rsidRPr="00D71E90" w:rsidRDefault="003D3DDF" w:rsidP="003D3DD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D71E90">
        <w:rPr>
          <w:rFonts w:ascii="Arial" w:eastAsia="Times New Roman" w:hAnsi="Arial" w:cs="Arial"/>
          <w:b/>
          <w:sz w:val="24"/>
          <w:szCs w:val="24"/>
          <w:lang w:val="mn-MN"/>
        </w:rPr>
        <w:t>6.5.</w:t>
      </w:r>
      <w:r w:rsidRPr="00D71E90">
        <w:rPr>
          <w:rFonts w:ascii="Arial" w:eastAsia="Times New Roman" w:hAnsi="Arial" w:cs="Arial"/>
          <w:sz w:val="24"/>
          <w:szCs w:val="24"/>
          <w:lang w:val="mn-MN"/>
        </w:rPr>
        <w:t xml:space="preserve"> Энэхүү гэрээг хоёр хувь үйлдэж, талууд гарын үсэг зурж, баталгаажуулснаар хүчин төгөлдөр болно.</w:t>
      </w:r>
    </w:p>
    <w:p w14:paraId="46511D3A" w14:textId="77777777" w:rsidR="003D3DDF" w:rsidRPr="00D71E90" w:rsidRDefault="003D3DDF" w:rsidP="003D3D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D71E90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D71E90">
        <w:rPr>
          <w:rFonts w:ascii="Arial" w:eastAsia="Times New Roman" w:hAnsi="Arial" w:cs="Arial"/>
          <w:b/>
          <w:sz w:val="24"/>
          <w:szCs w:val="24"/>
          <w:lang w:val="mn-MN"/>
        </w:rPr>
        <w:t>6.6.</w:t>
      </w:r>
      <w:r w:rsidRPr="00D71E90">
        <w:rPr>
          <w:rFonts w:ascii="Arial" w:eastAsia="Times New Roman" w:hAnsi="Arial" w:cs="Arial"/>
          <w:sz w:val="24"/>
          <w:szCs w:val="24"/>
          <w:lang w:val="mn-MN"/>
        </w:rPr>
        <w:t xml:space="preserve"> Түрээслүүлэгчийн харилцах: </w:t>
      </w:r>
    </w:p>
    <w:p w14:paraId="30DB0E84" w14:textId="77777777" w:rsidR="003D3DDF" w:rsidRPr="00D71E90" w:rsidRDefault="003D3DDF" w:rsidP="003D3D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D71E90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D71E90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D71E90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D71E90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D71E90">
        <w:rPr>
          <w:rFonts w:ascii="Arial" w:eastAsia="Times New Roman" w:hAnsi="Arial" w:cs="Arial"/>
          <w:sz w:val="24"/>
          <w:szCs w:val="24"/>
          <w:lang w:val="mn-MN"/>
        </w:rPr>
        <w:tab/>
        <w:t>Банкны нэр: Нийслэлийн төрийн сан</w:t>
      </w:r>
    </w:p>
    <w:p w14:paraId="5EC8ACA0" w14:textId="77777777" w:rsidR="003D3DDF" w:rsidRDefault="003D3DDF" w:rsidP="003D3D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D71E90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D71E90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D71E90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D71E90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D71E90">
        <w:rPr>
          <w:rFonts w:ascii="Arial" w:eastAsia="Times New Roman" w:hAnsi="Arial" w:cs="Arial"/>
          <w:sz w:val="24"/>
          <w:szCs w:val="24"/>
          <w:lang w:val="mn-MN"/>
        </w:rPr>
        <w:tab/>
        <w:t xml:space="preserve">Дансны дугаар: </w:t>
      </w:r>
      <w:r w:rsidRPr="00B535C2">
        <w:rPr>
          <w:rFonts w:ascii="Arial" w:eastAsia="Times New Roman" w:hAnsi="Arial" w:cs="Arial"/>
          <w:sz w:val="24"/>
          <w:szCs w:val="24"/>
          <w:lang w:val="mn-MN"/>
        </w:rPr>
        <w:t>100</w:t>
      </w:r>
      <w:r w:rsidRPr="00D71E90">
        <w:rPr>
          <w:rFonts w:ascii="Arial" w:eastAsia="Times New Roman" w:hAnsi="Arial" w:cs="Arial"/>
          <w:sz w:val="24"/>
          <w:szCs w:val="24"/>
          <w:lang w:val="mn-MN"/>
        </w:rPr>
        <w:t>200051014</w:t>
      </w:r>
    </w:p>
    <w:p w14:paraId="01848931" w14:textId="77777777" w:rsidR="00927728" w:rsidRPr="00D71E90" w:rsidRDefault="00927728" w:rsidP="003D3D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mn-MN"/>
        </w:rPr>
      </w:pPr>
    </w:p>
    <w:p w14:paraId="53936BB0" w14:textId="77777777" w:rsidR="003D3DDF" w:rsidRPr="00D71E90" w:rsidRDefault="003D3DDF" w:rsidP="003D3D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D71E90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D71E90">
        <w:rPr>
          <w:rFonts w:ascii="Arial" w:eastAsia="Times New Roman" w:hAnsi="Arial" w:cs="Arial"/>
          <w:b/>
          <w:sz w:val="24"/>
          <w:szCs w:val="24"/>
          <w:lang w:val="mn-MN"/>
        </w:rPr>
        <w:t>6.7.</w:t>
      </w:r>
      <w:r w:rsidRPr="00D71E90">
        <w:rPr>
          <w:rFonts w:ascii="Arial" w:eastAsia="Times New Roman" w:hAnsi="Arial" w:cs="Arial"/>
          <w:sz w:val="24"/>
          <w:szCs w:val="24"/>
          <w:lang w:val="mn-MN"/>
        </w:rPr>
        <w:t xml:space="preserve"> Түрээслэгчийн харилцах:</w:t>
      </w:r>
    </w:p>
    <w:p w14:paraId="5997188D" w14:textId="77777777" w:rsidR="003D3DDF" w:rsidRPr="00D71E90" w:rsidRDefault="003D3DDF" w:rsidP="003D3DDF">
      <w:pPr>
        <w:spacing w:after="0" w:line="240" w:lineRule="auto"/>
        <w:ind w:left="2880" w:firstLine="720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D71E90">
        <w:rPr>
          <w:rFonts w:ascii="Arial" w:eastAsia="Times New Roman" w:hAnsi="Arial" w:cs="Arial"/>
          <w:sz w:val="24"/>
          <w:szCs w:val="24"/>
          <w:lang w:val="mn-MN"/>
        </w:rPr>
        <w:t>Банкны нэр: ........................................</w:t>
      </w:r>
    </w:p>
    <w:p w14:paraId="1495BC5B" w14:textId="77777777" w:rsidR="003D3DDF" w:rsidRPr="00D71E90" w:rsidRDefault="003D3DDF" w:rsidP="003D3D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D71E90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D71E90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D71E90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D71E90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D71E90">
        <w:rPr>
          <w:rFonts w:ascii="Arial" w:eastAsia="Times New Roman" w:hAnsi="Arial" w:cs="Arial"/>
          <w:sz w:val="24"/>
          <w:szCs w:val="24"/>
          <w:lang w:val="mn-MN"/>
        </w:rPr>
        <w:tab/>
        <w:t>Дансны дугаар: ..................................</w:t>
      </w:r>
    </w:p>
    <w:p w14:paraId="4F67AE73" w14:textId="77777777" w:rsidR="003D3DDF" w:rsidRPr="00D71E90" w:rsidRDefault="003D3DDF" w:rsidP="003D3D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mn-MN"/>
        </w:rPr>
      </w:pPr>
    </w:p>
    <w:p w14:paraId="579C3EE1" w14:textId="77777777" w:rsidR="003D3DDF" w:rsidRPr="00D71E90" w:rsidRDefault="003D3DDF" w:rsidP="003D3D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mn-MN"/>
        </w:rPr>
      </w:pPr>
    </w:p>
    <w:p w14:paraId="2025140F" w14:textId="77777777" w:rsidR="003D3DDF" w:rsidRPr="00D71E90" w:rsidRDefault="003D3DDF" w:rsidP="003D3DDF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val="mn-MN"/>
        </w:rPr>
      </w:pPr>
      <w:r w:rsidRPr="00D71E90">
        <w:rPr>
          <w:rFonts w:ascii="Arial" w:eastAsia="Times New Roman" w:hAnsi="Arial" w:cs="Arial"/>
          <w:b/>
          <w:i/>
          <w:sz w:val="24"/>
          <w:szCs w:val="24"/>
          <w:lang w:val="mn-MN"/>
        </w:rPr>
        <w:t>Долоо. Гэрээнд нэмэлт, өөрчлөлт оруулах</w:t>
      </w:r>
    </w:p>
    <w:p w14:paraId="497F4084" w14:textId="77777777" w:rsidR="003D3DDF" w:rsidRPr="00D71E90" w:rsidRDefault="003D3DDF" w:rsidP="003D3D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mn-MN"/>
        </w:rPr>
      </w:pPr>
    </w:p>
    <w:p w14:paraId="31DAE338" w14:textId="77777777" w:rsidR="003D3DDF" w:rsidRDefault="003D3DDF" w:rsidP="003D3D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D71E90">
        <w:rPr>
          <w:rFonts w:ascii="Arial" w:eastAsia="Times New Roman" w:hAnsi="Arial" w:cs="Arial"/>
          <w:b/>
          <w:sz w:val="24"/>
          <w:szCs w:val="24"/>
          <w:lang w:val="mn-MN"/>
        </w:rPr>
        <w:t>7.1.</w:t>
      </w:r>
      <w:r w:rsidRPr="00D71E90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mn-MN"/>
        </w:rPr>
        <w:t>Ажил гүйцэтгэх явцад гэрээнд оруулсан нэмэлт өөрчлөлт нь зөвхөн бичгээр хийгдэж талуудын гарын үсэг зурсанаар хүчин төгөлдөр болно.</w:t>
      </w:r>
    </w:p>
    <w:p w14:paraId="354B97F6" w14:textId="77777777" w:rsidR="003D3DDF" w:rsidRPr="00D71E90" w:rsidRDefault="003D3DDF" w:rsidP="003D3D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>
        <w:rPr>
          <w:rFonts w:ascii="Arial" w:eastAsia="Times New Roman" w:hAnsi="Arial" w:cs="Arial"/>
          <w:sz w:val="24"/>
          <w:szCs w:val="24"/>
          <w:lang w:val="mn-MN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3011902F" w14:textId="77777777" w:rsidR="003D3DDF" w:rsidRPr="00D71E90" w:rsidRDefault="003D3DDF" w:rsidP="003D3D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mn-MN"/>
        </w:rPr>
      </w:pPr>
    </w:p>
    <w:p w14:paraId="2CD5306B" w14:textId="77777777" w:rsidR="003D3DDF" w:rsidRDefault="003D3DDF" w:rsidP="003D3D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mn-MN"/>
        </w:rPr>
      </w:pPr>
    </w:p>
    <w:tbl>
      <w:tblPr>
        <w:tblStyle w:val="TableGrid"/>
        <w:tblpPr w:leftFromText="180" w:rightFromText="180" w:vertAnchor="text" w:horzAnchor="page" w:tblpX="1270" w:tblpY="432"/>
        <w:tblW w:w="95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7"/>
        <w:gridCol w:w="4789"/>
      </w:tblGrid>
      <w:tr w:rsidR="003D3DDF" w:rsidRPr="00D71E90" w14:paraId="21C7B9E9" w14:textId="77777777" w:rsidTr="003D3DDF">
        <w:trPr>
          <w:trHeight w:val="5675"/>
        </w:trPr>
        <w:tc>
          <w:tcPr>
            <w:tcW w:w="4807" w:type="dxa"/>
          </w:tcPr>
          <w:p w14:paraId="09AF4E71" w14:textId="77777777" w:rsidR="003D3DDF" w:rsidRPr="003D3DDF" w:rsidRDefault="003D3DDF" w:rsidP="003D3DDF">
            <w:pPr>
              <w:keepNext/>
              <w:tabs>
                <w:tab w:val="left" w:pos="3519"/>
              </w:tabs>
              <w:spacing w:line="240" w:lineRule="auto"/>
              <w:jc w:val="both"/>
              <w:outlineLvl w:val="0"/>
              <w:rPr>
                <w:rFonts w:ascii="Arial" w:eastAsia="Times New Roman" w:hAnsi="Arial" w:cs="Arial"/>
                <w:b/>
                <w:i/>
                <w:sz w:val="24"/>
                <w:szCs w:val="24"/>
                <w:u w:val="single"/>
                <w:lang w:val="mn-MN"/>
              </w:rPr>
            </w:pPr>
            <w:r w:rsidRPr="0092035E">
              <w:rPr>
                <w:rFonts w:ascii="Arial" w:eastAsia="Times New Roman" w:hAnsi="Arial" w:cs="Arial"/>
                <w:b/>
                <w:i/>
                <w:sz w:val="24"/>
                <w:szCs w:val="24"/>
                <w:u w:val="single"/>
                <w:lang w:val="mn-MN"/>
              </w:rPr>
              <w:t>Түрээслүүлэгчийг төлөөлж</w:t>
            </w:r>
          </w:p>
          <w:p w14:paraId="2561092A" w14:textId="77777777" w:rsidR="003D3DDF" w:rsidRPr="003D3DDF" w:rsidRDefault="003D3DDF" w:rsidP="003D3DDF">
            <w:pPr>
              <w:keepNext/>
              <w:tabs>
                <w:tab w:val="left" w:pos="3519"/>
              </w:tabs>
              <w:spacing w:line="240" w:lineRule="auto"/>
              <w:jc w:val="both"/>
              <w:outlineLvl w:val="0"/>
              <w:rPr>
                <w:rFonts w:ascii="Arial" w:eastAsia="Times New Roman" w:hAnsi="Arial" w:cs="Arial"/>
                <w:szCs w:val="24"/>
                <w:lang w:val="mn-MN"/>
              </w:rPr>
            </w:pPr>
            <w:r w:rsidRPr="00D71E90">
              <w:rPr>
                <w:rFonts w:ascii="Arial" w:eastAsia="Times New Roman" w:hAnsi="Arial" w:cs="Arial"/>
                <w:b/>
                <w:sz w:val="24"/>
                <w:szCs w:val="24"/>
                <w:lang w:val="mn-MN"/>
              </w:rPr>
              <w:t>Хаяг:</w:t>
            </w:r>
            <w:r w:rsidRPr="00D71E90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 xml:space="preserve">  </w:t>
            </w:r>
            <w:r w:rsidRPr="006D1E5D">
              <w:rPr>
                <w:rFonts w:ascii="Arial" w:eastAsia="Times New Roman" w:hAnsi="Arial" w:cs="Arial"/>
                <w:b/>
                <w:sz w:val="24"/>
                <w:szCs w:val="24"/>
                <w:lang w:val="mn-MN"/>
              </w:rPr>
              <w:t xml:space="preserve"> Монгол улс. Улаанбаатар хот</w:t>
            </w:r>
            <w:r w:rsidRPr="004B6CFA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 xml:space="preserve">  </w:t>
            </w:r>
            <w:r>
              <w:rPr>
                <w:rFonts w:ascii="Arial" w:eastAsia="Times New Roman" w:hAnsi="Arial" w:cs="Arial"/>
                <w:sz w:val="24"/>
                <w:szCs w:val="24"/>
                <w:lang w:val="mn-MN"/>
              </w:rPr>
              <w:t xml:space="preserve">Сүхбаатар дүүрэг, </w:t>
            </w:r>
            <w:r w:rsidRPr="004B6CFA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Амарын гудамж 2, Бага тойруу 1, 8-р хороо,</w:t>
            </w:r>
            <w:r>
              <w:rPr>
                <w:rFonts w:ascii="Arial" w:eastAsia="Times New Roman" w:hAnsi="Arial" w:cs="Arial"/>
                <w:szCs w:val="24"/>
                <w:lang w:val="mn-MN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Соёлын Төв Өргөө,</w:t>
            </w:r>
            <w:r w:rsidRPr="00D71E90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 xml:space="preserve"> </w:t>
            </w:r>
            <w:r w:rsidRPr="00D71E90">
              <w:rPr>
                <w:rFonts w:ascii="Arial" w:eastAsia="Times New Roman" w:hAnsi="Arial" w:cs="Arial"/>
                <w:b/>
                <w:sz w:val="24"/>
                <w:szCs w:val="24"/>
                <w:lang w:val="mn-MN"/>
              </w:rPr>
              <w:t xml:space="preserve"> </w:t>
            </w:r>
          </w:p>
          <w:p w14:paraId="16A94802" w14:textId="77777777" w:rsidR="003D3DDF" w:rsidRPr="00D71E90" w:rsidRDefault="003D3DDF" w:rsidP="003D3DDF">
            <w:pPr>
              <w:keepNext/>
              <w:tabs>
                <w:tab w:val="left" w:pos="3519"/>
              </w:tabs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D71E90">
              <w:rPr>
                <w:rFonts w:ascii="Arial" w:eastAsia="Times New Roman" w:hAnsi="Arial" w:cs="Arial"/>
                <w:b/>
                <w:sz w:val="24"/>
                <w:szCs w:val="24"/>
                <w:lang w:val="mn-MN"/>
              </w:rPr>
              <w:t>Утас</w:t>
            </w:r>
            <w:r w:rsidRPr="00D71E90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 xml:space="preserve">: </w:t>
            </w:r>
            <w:r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99005555, 99081440</w:t>
            </w:r>
            <w:r w:rsidRPr="00D71E90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 xml:space="preserve">  </w:t>
            </w:r>
          </w:p>
          <w:p w14:paraId="773C2D98" w14:textId="77777777" w:rsidR="003D3DDF" w:rsidRDefault="003D3DDF" w:rsidP="003D3DDF">
            <w:pPr>
              <w:keepNext/>
              <w:tabs>
                <w:tab w:val="left" w:pos="3519"/>
              </w:tabs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mn-MN"/>
              </w:rPr>
              <w:t xml:space="preserve">Маркетингийн менежер </w:t>
            </w:r>
          </w:p>
          <w:p w14:paraId="5AAE1B40" w14:textId="77777777" w:rsidR="003D3DDF" w:rsidRPr="00D71E90" w:rsidRDefault="003D3DDF" w:rsidP="003D3DDF">
            <w:pPr>
              <w:keepNext/>
              <w:tabs>
                <w:tab w:val="left" w:pos="3519"/>
              </w:tabs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М. Амарсанаа</w:t>
            </w:r>
          </w:p>
          <w:p w14:paraId="645849FA" w14:textId="77777777" w:rsidR="003D3DDF" w:rsidRPr="0092035E" w:rsidRDefault="003D3DDF" w:rsidP="003D3DDF">
            <w:pPr>
              <w:keepNext/>
              <w:tabs>
                <w:tab w:val="left" w:pos="3519"/>
              </w:tabs>
              <w:spacing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</w:p>
          <w:p w14:paraId="2A1AF2F5" w14:textId="77777777" w:rsidR="003D3DDF" w:rsidRDefault="003D3DDF" w:rsidP="003D3DDF">
            <w:pPr>
              <w:keepNext/>
              <w:tabs>
                <w:tab w:val="left" w:pos="3519"/>
              </w:tabs>
              <w:spacing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92035E">
              <w:rPr>
                <w:rFonts w:ascii="Arial" w:eastAsia="Times New Roman" w:hAnsi="Arial" w:cs="Arial"/>
                <w:b/>
                <w:sz w:val="24"/>
                <w:szCs w:val="24"/>
                <w:lang w:val="mn-MN"/>
              </w:rPr>
              <w:t>Гарын үсэг</w:t>
            </w:r>
            <w:r w:rsidRPr="0092035E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:  ...........................</w:t>
            </w:r>
            <w:r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............</w:t>
            </w:r>
          </w:p>
          <w:p w14:paraId="66E7737F" w14:textId="77777777" w:rsidR="003D3DDF" w:rsidRPr="0092035E" w:rsidRDefault="003D3DDF" w:rsidP="003D3DDF">
            <w:pPr>
              <w:keepNext/>
              <w:tabs>
                <w:tab w:val="left" w:pos="3519"/>
              </w:tabs>
              <w:spacing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</w:p>
          <w:p w14:paraId="5846CED0" w14:textId="77777777" w:rsidR="003D3DDF" w:rsidRPr="0092035E" w:rsidRDefault="003D3DDF" w:rsidP="003D3DDF">
            <w:pPr>
              <w:keepNext/>
              <w:tabs>
                <w:tab w:val="left" w:pos="3519"/>
              </w:tabs>
              <w:spacing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789" w:type="dxa"/>
          </w:tcPr>
          <w:p w14:paraId="2F78EF2F" w14:textId="77777777" w:rsidR="003D3DDF" w:rsidRPr="003D3DDF" w:rsidRDefault="003D3DDF" w:rsidP="003D3DDF">
            <w:pPr>
              <w:keepNext/>
              <w:tabs>
                <w:tab w:val="left" w:pos="3519"/>
              </w:tabs>
              <w:outlineLvl w:val="0"/>
              <w:rPr>
                <w:rFonts w:ascii="Arial" w:eastAsia="Times New Roman" w:hAnsi="Arial" w:cs="Arial"/>
                <w:b/>
                <w:i/>
                <w:sz w:val="24"/>
                <w:szCs w:val="24"/>
                <w:u w:val="single"/>
                <w:lang w:val="mn-MN"/>
              </w:rPr>
            </w:pPr>
            <w:r w:rsidRPr="0092035E">
              <w:rPr>
                <w:rFonts w:ascii="Arial" w:eastAsia="Times New Roman" w:hAnsi="Arial" w:cs="Arial"/>
                <w:b/>
                <w:i/>
                <w:sz w:val="24"/>
                <w:szCs w:val="24"/>
                <w:u w:val="single"/>
                <w:lang w:val="mn-MN"/>
              </w:rPr>
              <w:t>Түрээслэгчийг төлөөлж</w:t>
            </w:r>
          </w:p>
          <w:p w14:paraId="4D7CADF3" w14:textId="77777777" w:rsidR="003D3DDF" w:rsidRPr="003D3DDF" w:rsidRDefault="003D3DDF" w:rsidP="003D3DDF">
            <w:pPr>
              <w:keepNext/>
              <w:tabs>
                <w:tab w:val="left" w:pos="3519"/>
              </w:tabs>
              <w:spacing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highlight w:val="yellow"/>
                <w:lang w:val="mn-MN"/>
              </w:rPr>
            </w:pPr>
            <w:r w:rsidRPr="003D3DDF"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  <w:lang w:val="mn-MN"/>
              </w:rPr>
              <w:t xml:space="preserve">Хаяг:  </w:t>
            </w:r>
            <w:r w:rsidRPr="003D3DDF">
              <w:rPr>
                <w:rFonts w:ascii="Arial" w:eastAsia="Times New Roman" w:hAnsi="Arial" w:cs="Arial"/>
                <w:sz w:val="24"/>
                <w:szCs w:val="24"/>
                <w:highlight w:val="yellow"/>
                <w:lang w:val="mn-MN"/>
              </w:rPr>
              <w:t>СБД 1-р хороо “Аз Мон” төв 506 тоот</w:t>
            </w:r>
            <w:r w:rsidRPr="003D3DDF">
              <w:rPr>
                <w:rFonts w:ascii="Arial" w:eastAsia="Times New Roman" w:hAnsi="Arial" w:cs="Arial"/>
                <w:sz w:val="24"/>
                <w:szCs w:val="24"/>
                <w:highlight w:val="yellow"/>
                <w:lang w:val="mn-MN"/>
              </w:rPr>
              <w:t xml:space="preserve">. </w:t>
            </w:r>
          </w:p>
          <w:p w14:paraId="432A0EE1" w14:textId="77777777" w:rsidR="003D3DDF" w:rsidRPr="003D3DDF" w:rsidRDefault="003D3DDF" w:rsidP="003D3DDF">
            <w:pPr>
              <w:keepNext/>
              <w:tabs>
                <w:tab w:val="left" w:pos="3519"/>
              </w:tabs>
              <w:spacing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highlight w:val="yellow"/>
                <w:lang w:val="mn-MN"/>
              </w:rPr>
            </w:pPr>
            <w:r w:rsidRPr="003D3DDF"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  <w:lang w:val="mn-MN"/>
              </w:rPr>
              <w:t>Утас</w:t>
            </w:r>
            <w:r w:rsidRPr="003D3DDF">
              <w:rPr>
                <w:rFonts w:ascii="Arial" w:eastAsia="Times New Roman" w:hAnsi="Arial" w:cs="Arial"/>
                <w:sz w:val="24"/>
                <w:szCs w:val="24"/>
                <w:highlight w:val="yellow"/>
                <w:lang w:val="mn-MN"/>
              </w:rPr>
              <w:t>:  75117500</w:t>
            </w:r>
          </w:p>
          <w:p w14:paraId="3F89B224" w14:textId="77777777" w:rsidR="003D3DDF" w:rsidRPr="003D3DDF" w:rsidRDefault="003D3DDF" w:rsidP="003D3DDF">
            <w:pPr>
              <w:keepNext/>
              <w:tabs>
                <w:tab w:val="left" w:pos="3519"/>
              </w:tabs>
              <w:spacing w:after="0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3D3DDF">
              <w:rPr>
                <w:rFonts w:ascii="Arial" w:eastAsia="Times New Roman" w:hAnsi="Arial" w:cs="Arial"/>
                <w:sz w:val="24"/>
                <w:szCs w:val="24"/>
                <w:highlight w:val="yellow"/>
                <w:lang w:val="mn-MN"/>
              </w:rPr>
              <w:t>“МОНГОЛЫН ТАРИАЛАНЧДЫН ҮНДЭСНИЙ ХОЛБОО” ТББ  ГҮЙЦЭТГЭХ ЗАХИРАЛ  Б.УНДРАХ-ОД</w:t>
            </w:r>
            <w:r w:rsidRPr="003D3DDF">
              <w:rPr>
                <w:rFonts w:ascii="Arial" w:eastAsia="Times New Roman" w:hAnsi="Arial" w:cs="Arial"/>
                <w:sz w:val="24"/>
                <w:szCs w:val="24"/>
                <w:highlight w:val="yellow"/>
              </w:rPr>
              <w:t xml:space="preserve">  </w:t>
            </w:r>
          </w:p>
          <w:p w14:paraId="2083F834" w14:textId="77777777" w:rsidR="003D3DDF" w:rsidRPr="003D3DDF" w:rsidRDefault="003D3DDF" w:rsidP="003D3DDF">
            <w:pPr>
              <w:keepNext/>
              <w:tabs>
                <w:tab w:val="left" w:pos="3519"/>
              </w:tabs>
              <w:spacing w:after="0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highlight w:val="yellow"/>
                <w:lang w:val="mn-MN"/>
              </w:rPr>
            </w:pPr>
          </w:p>
          <w:p w14:paraId="01D5B6AA" w14:textId="77777777" w:rsidR="003D3DDF" w:rsidRPr="00D04A91" w:rsidRDefault="003D3DDF" w:rsidP="003D3DDF">
            <w:pPr>
              <w:keepNext/>
              <w:tabs>
                <w:tab w:val="left" w:pos="3519"/>
              </w:tabs>
              <w:spacing w:line="240" w:lineRule="auto"/>
              <w:jc w:val="both"/>
              <w:outlineLvl w:val="0"/>
              <w:rPr>
                <w:rFonts w:ascii="Arial" w:hAnsi="Arial" w:cs="Arial"/>
                <w:b/>
                <w:sz w:val="24"/>
                <w:szCs w:val="24"/>
                <w:u w:val="single"/>
                <w:lang w:val="mn-MN"/>
              </w:rPr>
            </w:pPr>
            <w:r w:rsidRPr="003D3DDF"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  <w:lang w:val="mn-MN"/>
              </w:rPr>
              <w:t>Гарын үсэг:</w:t>
            </w:r>
            <w:r w:rsidRPr="003D3DDF">
              <w:rPr>
                <w:rFonts w:ascii="Arial" w:eastAsia="Times New Roman" w:hAnsi="Arial" w:cs="Arial"/>
                <w:sz w:val="24"/>
                <w:szCs w:val="24"/>
                <w:highlight w:val="yellow"/>
                <w:lang w:val="mn-MN"/>
              </w:rPr>
              <w:t xml:space="preserve">  .......................</w:t>
            </w:r>
            <w:r>
              <w:rPr>
                <w:rFonts w:ascii="Arial" w:eastAsia="Times New Roman" w:hAnsi="Arial" w:cs="Arial"/>
                <w:sz w:val="24"/>
                <w:szCs w:val="24"/>
                <w:lang w:val="mn-MN"/>
              </w:rPr>
              <w:t xml:space="preserve"> </w:t>
            </w:r>
          </w:p>
          <w:p w14:paraId="7ECD4E14" w14:textId="77777777" w:rsidR="003D3DDF" w:rsidRPr="0092035E" w:rsidRDefault="003D3DDF" w:rsidP="003D3DDF">
            <w:pPr>
              <w:keepNext/>
              <w:tabs>
                <w:tab w:val="left" w:pos="3519"/>
              </w:tabs>
              <w:outlineLvl w:val="0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</w:p>
          <w:p w14:paraId="2539498F" w14:textId="77777777" w:rsidR="003D3DDF" w:rsidRPr="00015472" w:rsidRDefault="003D3DDF" w:rsidP="003D3DDF">
            <w:pPr>
              <w:tabs>
                <w:tab w:val="left" w:pos="2880"/>
              </w:tabs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0633D3A6" w14:textId="77777777" w:rsidR="003D3DDF" w:rsidRDefault="003D3DDF" w:rsidP="003D3D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mn-MN"/>
        </w:rPr>
      </w:pPr>
    </w:p>
    <w:p w14:paraId="0D4B3D08" w14:textId="77777777" w:rsidR="003D3DDF" w:rsidRDefault="003D3DDF" w:rsidP="003D3DDF">
      <w:pPr>
        <w:rPr>
          <w:lang w:val="mn-MN"/>
        </w:rPr>
      </w:pPr>
    </w:p>
    <w:p w14:paraId="1A711873" w14:textId="77777777" w:rsidR="003D3DDF" w:rsidRDefault="003D3DDF" w:rsidP="003D3DDF">
      <w:pPr>
        <w:rPr>
          <w:lang w:val="mn-MN"/>
        </w:rPr>
      </w:pPr>
    </w:p>
    <w:p w14:paraId="7FC3C49F" w14:textId="77777777" w:rsidR="003D3DDF" w:rsidRDefault="003D3DDF" w:rsidP="003D3DDF">
      <w:pPr>
        <w:rPr>
          <w:lang w:val="mn-MN"/>
        </w:rPr>
      </w:pPr>
    </w:p>
    <w:p w14:paraId="145B0798" w14:textId="77777777" w:rsidR="003D3DDF" w:rsidRPr="00C435B5" w:rsidRDefault="003D3DDF" w:rsidP="003D3DDF">
      <w:pPr>
        <w:rPr>
          <w:lang w:val="mn-MN"/>
        </w:rPr>
      </w:pPr>
    </w:p>
    <w:p w14:paraId="033F0134" w14:textId="77777777" w:rsidR="003E682B" w:rsidRDefault="003E682B"/>
    <w:sectPr w:rsidR="003E682B" w:rsidSect="004B04BD">
      <w:footerReference w:type="default" r:id="rId5"/>
      <w:pgSz w:w="11907" w:h="16839" w:code="9"/>
      <w:pgMar w:top="426" w:right="851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53334"/>
      <w:docPartObj>
        <w:docPartGallery w:val="Page Numbers (Bottom of Page)"/>
        <w:docPartUnique/>
      </w:docPartObj>
    </w:sdtPr>
    <w:sdtEndPr/>
    <w:sdtContent>
      <w:p w14:paraId="5371AAB5" w14:textId="77777777" w:rsidR="00335681" w:rsidRDefault="0092772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AEC7E1" w14:textId="77777777" w:rsidR="00335681" w:rsidRDefault="00927728">
    <w:pPr>
      <w:pStyle w:val="Footer"/>
    </w:pP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32639"/>
    <w:multiLevelType w:val="multilevel"/>
    <w:tmpl w:val="FF3E73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3EE401DB"/>
    <w:multiLevelType w:val="multilevel"/>
    <w:tmpl w:val="98DE12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69C736B9"/>
    <w:multiLevelType w:val="multilevel"/>
    <w:tmpl w:val="CDD643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778625B1"/>
    <w:multiLevelType w:val="multilevel"/>
    <w:tmpl w:val="EF5E8D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DDF"/>
    <w:rsid w:val="003D3DDF"/>
    <w:rsid w:val="003D736E"/>
    <w:rsid w:val="003E682B"/>
    <w:rsid w:val="0092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7F964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D3DD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DDF"/>
    <w:pPr>
      <w:ind w:left="720"/>
      <w:contextualSpacing/>
    </w:pPr>
  </w:style>
  <w:style w:type="table" w:styleId="TableGrid">
    <w:name w:val="Table Grid"/>
    <w:basedOn w:val="TableNormal"/>
    <w:uiPriority w:val="59"/>
    <w:rsid w:val="003D3DD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3D3DD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DD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1368</Words>
  <Characters>7799</Characters>
  <Application>Microsoft Macintosh Word</Application>
  <DocSecurity>0</DocSecurity>
  <Lines>64</Lines>
  <Paragraphs>18</Paragraphs>
  <ScaleCrop>false</ScaleCrop>
  <LinksUpToDate>false</LinksUpToDate>
  <CharactersWithSpaces>9149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2022-09-07T10:23:00Z</dcterms:created>
  <dcterms:modified xsi:type="dcterms:W3CDTF">2022-09-07T10:31:00Z</dcterms:modified>
</cp:coreProperties>
</file>